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F5" w:rsidRDefault="00D0306A" w:rsidP="00D0306A">
      <w:pPr>
        <w:jc w:val="center"/>
        <w:rPr>
          <w:sz w:val="28"/>
          <w:szCs w:val="28"/>
        </w:rPr>
      </w:pPr>
      <w:r>
        <w:rPr>
          <w:sz w:val="28"/>
          <w:szCs w:val="28"/>
        </w:rPr>
        <w:t>Humboldt City Board Special Meeting Minutes</w:t>
      </w:r>
    </w:p>
    <w:p w:rsidR="00712EE0" w:rsidRDefault="00D0306A" w:rsidP="00D0306A">
      <w:pPr>
        <w:jc w:val="both"/>
        <w:rPr>
          <w:sz w:val="28"/>
          <w:szCs w:val="28"/>
        </w:rPr>
      </w:pPr>
      <w:r>
        <w:rPr>
          <w:sz w:val="28"/>
          <w:szCs w:val="28"/>
        </w:rPr>
        <w:t>The Humboldt City Board met in special session on Monday, March 19</w:t>
      </w:r>
      <w:r w:rsidRPr="00D0306A">
        <w:rPr>
          <w:sz w:val="28"/>
          <w:szCs w:val="28"/>
          <w:vertAlign w:val="superscript"/>
        </w:rPr>
        <w:t>th</w:t>
      </w:r>
      <w:r>
        <w:rPr>
          <w:sz w:val="28"/>
          <w:szCs w:val="28"/>
        </w:rPr>
        <w:t xml:space="preserve">, 2012.  The meeting was called to order at 7:50 p.m. by Chairman Ritchy Griepp.  Trustees present were Theresa Muth, Allen Schmeichel, Matt Sieverding and Dawn Hahn.  </w:t>
      </w:r>
    </w:p>
    <w:p w:rsidR="00712EE0" w:rsidRDefault="00712EE0" w:rsidP="00D0306A">
      <w:pPr>
        <w:jc w:val="both"/>
        <w:rPr>
          <w:sz w:val="28"/>
          <w:szCs w:val="28"/>
        </w:rPr>
      </w:pPr>
      <w:r>
        <w:rPr>
          <w:sz w:val="28"/>
          <w:szCs w:val="28"/>
        </w:rPr>
        <w:t>Banner and Associates have submitted a letter of Recommendation on the lowest bidder for the 6</w:t>
      </w:r>
      <w:r w:rsidRPr="00712EE0">
        <w:rPr>
          <w:sz w:val="28"/>
          <w:szCs w:val="28"/>
          <w:vertAlign w:val="superscript"/>
        </w:rPr>
        <w:t>th</w:t>
      </w:r>
      <w:r>
        <w:rPr>
          <w:sz w:val="28"/>
          <w:szCs w:val="28"/>
        </w:rPr>
        <w:t xml:space="preserve"> Ave Street Project.  The recommendation from Banner and Associates is to award the bid to Zacharias Construction in the amount of $117,740.75.  A motion was made by Schmeichel and seconded by Muth to accept Banner and Associates recommendation and award the 6</w:t>
      </w:r>
      <w:r w:rsidRPr="00712EE0">
        <w:rPr>
          <w:sz w:val="28"/>
          <w:szCs w:val="28"/>
          <w:vertAlign w:val="superscript"/>
        </w:rPr>
        <w:t>th</w:t>
      </w:r>
      <w:r>
        <w:rPr>
          <w:sz w:val="28"/>
          <w:szCs w:val="28"/>
        </w:rPr>
        <w:t xml:space="preserve"> Ave Street Project to Zacharias Construction in the amount of $117,740.75.  Roll call was held.  The motion carried with all present voting yes. </w:t>
      </w:r>
    </w:p>
    <w:p w:rsidR="00712EE0" w:rsidRDefault="00712EE0" w:rsidP="00D0306A">
      <w:pPr>
        <w:jc w:val="both"/>
        <w:rPr>
          <w:sz w:val="28"/>
          <w:szCs w:val="28"/>
        </w:rPr>
      </w:pPr>
      <w:r>
        <w:rPr>
          <w:sz w:val="28"/>
          <w:szCs w:val="28"/>
        </w:rPr>
        <w:t xml:space="preserve">The lease for the Finance Office, the 2009 ICB Code and amendments, and the Road Right of Way west of the Trophy Room were all discussed. </w:t>
      </w:r>
    </w:p>
    <w:p w:rsidR="00712EE0" w:rsidRDefault="00712EE0" w:rsidP="00D0306A">
      <w:pPr>
        <w:jc w:val="both"/>
        <w:rPr>
          <w:sz w:val="28"/>
          <w:szCs w:val="28"/>
        </w:rPr>
      </w:pPr>
      <w:r>
        <w:rPr>
          <w:sz w:val="28"/>
          <w:szCs w:val="28"/>
        </w:rPr>
        <w:t>A motion was made by Griepp and seconded by Schmeichel to amend the agenda and add street graveling and the car show to the agenda. Roll call was held.   The motion carried with all present voting yes.</w:t>
      </w:r>
    </w:p>
    <w:p w:rsidR="00712EE0" w:rsidRDefault="00061B02" w:rsidP="00D0306A">
      <w:pPr>
        <w:jc w:val="both"/>
        <w:rPr>
          <w:sz w:val="28"/>
          <w:szCs w:val="28"/>
        </w:rPr>
      </w:pPr>
      <w:r>
        <w:rPr>
          <w:sz w:val="28"/>
          <w:szCs w:val="28"/>
        </w:rPr>
        <w:t xml:space="preserve">The utility manager would like to order gravel and crushed concrete to be placed on Ford Street and Stofferahn Street. A motion was made by Griepp and seconded by Hahn to order the gravel and crushed concrete for street improvements.  Roll call was held.  The motion carried with all present voting yes. </w:t>
      </w:r>
    </w:p>
    <w:p w:rsidR="00061B02" w:rsidRDefault="00061B02" w:rsidP="00D0306A">
      <w:pPr>
        <w:jc w:val="both"/>
        <w:rPr>
          <w:sz w:val="28"/>
          <w:szCs w:val="28"/>
        </w:rPr>
      </w:pPr>
      <w:r>
        <w:rPr>
          <w:sz w:val="28"/>
          <w:szCs w:val="28"/>
        </w:rPr>
        <w:t xml:space="preserve">The car show will be happening this year.  Volunteers have come forward and are very excited about taking over the show.  </w:t>
      </w:r>
      <w:r w:rsidR="0090460A">
        <w:rPr>
          <w:sz w:val="28"/>
          <w:szCs w:val="28"/>
        </w:rPr>
        <w:t>Automania</w:t>
      </w:r>
      <w:r w:rsidR="00C0641F">
        <w:rPr>
          <w:sz w:val="28"/>
          <w:szCs w:val="28"/>
        </w:rPr>
        <w:t xml:space="preserve"> also called and wanted to know if we still wanted to have an ad in the magazine.  The board indicated that the advertisement in the magazine should continue. </w:t>
      </w:r>
    </w:p>
    <w:p w:rsidR="00C0641F" w:rsidRDefault="00C0641F" w:rsidP="00D0306A">
      <w:pPr>
        <w:jc w:val="both"/>
        <w:rPr>
          <w:sz w:val="28"/>
          <w:szCs w:val="28"/>
        </w:rPr>
      </w:pPr>
      <w:r>
        <w:rPr>
          <w:sz w:val="28"/>
          <w:szCs w:val="28"/>
        </w:rPr>
        <w:t>With no further business</w:t>
      </w:r>
      <w:r w:rsidR="0090460A">
        <w:rPr>
          <w:sz w:val="28"/>
          <w:szCs w:val="28"/>
        </w:rPr>
        <w:t>, a</w:t>
      </w:r>
      <w:r>
        <w:rPr>
          <w:sz w:val="28"/>
          <w:szCs w:val="28"/>
        </w:rPr>
        <w:t xml:space="preserve"> motion was made by Griepp and seconded by Muth to adjourn the meeting at 8:15 p.m.  The motion carried. </w:t>
      </w:r>
    </w:p>
    <w:p w:rsidR="00C0641F" w:rsidRDefault="00C0641F" w:rsidP="00D0306A">
      <w:pPr>
        <w:jc w:val="both"/>
        <w:rPr>
          <w:sz w:val="28"/>
          <w:szCs w:val="28"/>
        </w:rPr>
      </w:pPr>
      <w:r>
        <w:rPr>
          <w:sz w:val="28"/>
          <w:szCs w:val="28"/>
        </w:rPr>
        <w:t>ATTEST:</w:t>
      </w:r>
      <w:r>
        <w:rPr>
          <w:sz w:val="28"/>
          <w:szCs w:val="28"/>
        </w:rPr>
        <w:tab/>
        <w:t>KRISTIE ELLIS</w:t>
      </w:r>
    </w:p>
    <w:p w:rsidR="00712EE0" w:rsidRPr="00D0306A" w:rsidRDefault="00C0641F" w:rsidP="00D0306A">
      <w:pPr>
        <w:jc w:val="both"/>
        <w:rPr>
          <w:sz w:val="28"/>
          <w:szCs w:val="28"/>
        </w:rPr>
      </w:pPr>
      <w:r>
        <w:rPr>
          <w:sz w:val="28"/>
          <w:szCs w:val="28"/>
        </w:rPr>
        <w:tab/>
      </w:r>
      <w:r>
        <w:rPr>
          <w:sz w:val="28"/>
          <w:szCs w:val="28"/>
        </w:rPr>
        <w:tab/>
        <w:t xml:space="preserve">FINANCE OFFICER </w:t>
      </w:r>
      <w:bookmarkStart w:id="0" w:name="_GoBack"/>
      <w:bookmarkEnd w:id="0"/>
    </w:p>
    <w:sectPr w:rsidR="00712EE0" w:rsidRPr="00D03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6A"/>
    <w:rsid w:val="00061B02"/>
    <w:rsid w:val="002857F5"/>
    <w:rsid w:val="00712EE0"/>
    <w:rsid w:val="0090460A"/>
    <w:rsid w:val="00C0641F"/>
    <w:rsid w:val="00D0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2012-03-23T17:44:00Z</cp:lastPrinted>
  <dcterms:created xsi:type="dcterms:W3CDTF">2012-03-23T13:51:00Z</dcterms:created>
  <dcterms:modified xsi:type="dcterms:W3CDTF">2012-03-23T17:49:00Z</dcterms:modified>
</cp:coreProperties>
</file>