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D3" w:rsidRDefault="006963FC" w:rsidP="006963FC">
      <w:pPr>
        <w:jc w:val="center"/>
        <w:rPr>
          <w:sz w:val="28"/>
          <w:szCs w:val="28"/>
        </w:rPr>
      </w:pPr>
      <w:r>
        <w:rPr>
          <w:sz w:val="28"/>
          <w:szCs w:val="28"/>
        </w:rPr>
        <w:t xml:space="preserve">Humboldt City Board Minutes </w:t>
      </w:r>
    </w:p>
    <w:p w:rsidR="00E279AF" w:rsidRDefault="006963FC" w:rsidP="006963FC">
      <w:pPr>
        <w:rPr>
          <w:sz w:val="28"/>
          <w:szCs w:val="28"/>
        </w:rPr>
      </w:pPr>
      <w:r>
        <w:rPr>
          <w:sz w:val="28"/>
          <w:szCs w:val="28"/>
        </w:rPr>
        <w:t>The Humboldt City Board met in regular session on Monday, April 9</w:t>
      </w:r>
      <w:r w:rsidRPr="006963FC">
        <w:rPr>
          <w:sz w:val="28"/>
          <w:szCs w:val="28"/>
          <w:vertAlign w:val="superscript"/>
        </w:rPr>
        <w:t>th</w:t>
      </w:r>
      <w:r>
        <w:rPr>
          <w:sz w:val="28"/>
          <w:szCs w:val="28"/>
        </w:rPr>
        <w:t>, 2012.  The meeting was called to order by Chairman Ritchy Griepp.  Trustee</w:t>
      </w:r>
      <w:r w:rsidR="000A5A57">
        <w:rPr>
          <w:sz w:val="28"/>
          <w:szCs w:val="28"/>
        </w:rPr>
        <w:t>s</w:t>
      </w:r>
      <w:r>
        <w:rPr>
          <w:sz w:val="28"/>
          <w:szCs w:val="28"/>
        </w:rPr>
        <w:t xml:space="preserve"> present were Dawn Hahn, Theresa Muth and Allen Schmeichel.  Trustee absent was Matt Sieverding.  Others present were Kira Schmeichel, Daryl Sieverding and Paul Clark building inspector for the City of Humboldt. </w:t>
      </w:r>
    </w:p>
    <w:p w:rsidR="00E279AF" w:rsidRDefault="00E279AF" w:rsidP="006963FC">
      <w:pPr>
        <w:rPr>
          <w:sz w:val="28"/>
          <w:szCs w:val="28"/>
        </w:rPr>
      </w:pPr>
      <w:r>
        <w:rPr>
          <w:sz w:val="28"/>
          <w:szCs w:val="28"/>
        </w:rPr>
        <w:t>The minutes of the March 26</w:t>
      </w:r>
      <w:r w:rsidRPr="00E279AF">
        <w:rPr>
          <w:sz w:val="28"/>
          <w:szCs w:val="28"/>
          <w:vertAlign w:val="superscript"/>
        </w:rPr>
        <w:t>th</w:t>
      </w:r>
      <w:r>
        <w:rPr>
          <w:sz w:val="28"/>
          <w:szCs w:val="28"/>
        </w:rPr>
        <w:t xml:space="preserve">, 2012 meeting were reviewed.  A motion was made by Hahn and seconded by Muth to approve the minutes.  Roll call was held.  The motion carried with Hahn, Muth and Griepp voting yes and Schmeichel abstaining. </w:t>
      </w:r>
    </w:p>
    <w:p w:rsidR="00515238" w:rsidRDefault="00E279AF" w:rsidP="006963FC">
      <w:pPr>
        <w:rPr>
          <w:sz w:val="28"/>
          <w:szCs w:val="28"/>
        </w:rPr>
      </w:pPr>
      <w:r>
        <w:rPr>
          <w:sz w:val="28"/>
          <w:szCs w:val="28"/>
        </w:rPr>
        <w:t xml:space="preserve">Open discussion was held.  Ellen Mathieu won an Evergreen Tree at the Fireman’s Fund raiser and wants to donate to the city.  After discussion, a motion was made by Griepp and seconded by Muth to accept the donation of a tree from Ellen and the late Ken Mathieu.  Roll call was held.  The motion carried with all present voting yes. </w:t>
      </w:r>
      <w:r w:rsidR="00287EF5">
        <w:rPr>
          <w:sz w:val="28"/>
          <w:szCs w:val="28"/>
        </w:rPr>
        <w:t xml:space="preserve"> Virginia Mathieu arrived at 7:05 p.m. </w:t>
      </w:r>
      <w:r w:rsidR="00515238">
        <w:rPr>
          <w:sz w:val="28"/>
          <w:szCs w:val="28"/>
        </w:rPr>
        <w:t>to discuss where the tree would be placed.  Ritchy wanted to know if the contractor for the hwy38 project had been contacted to get a quote to asphalt from 38 to 2</w:t>
      </w:r>
      <w:r w:rsidR="00515238" w:rsidRPr="00515238">
        <w:rPr>
          <w:sz w:val="28"/>
          <w:szCs w:val="28"/>
          <w:vertAlign w:val="superscript"/>
        </w:rPr>
        <w:t>nd</w:t>
      </w:r>
      <w:r w:rsidR="00515238">
        <w:rPr>
          <w:sz w:val="28"/>
          <w:szCs w:val="28"/>
        </w:rPr>
        <w:t xml:space="preserve"> Ave on Ford Street.  Messages have been left but no return call has been received. </w:t>
      </w:r>
    </w:p>
    <w:p w:rsidR="00515238" w:rsidRDefault="00287EF5" w:rsidP="006963FC">
      <w:pPr>
        <w:rPr>
          <w:sz w:val="28"/>
          <w:szCs w:val="28"/>
        </w:rPr>
      </w:pPr>
      <w:r>
        <w:rPr>
          <w:sz w:val="28"/>
          <w:szCs w:val="28"/>
        </w:rPr>
        <w:t>Paul Clark was present to discuss the purpose of keeping up with the changes made to the International Residential Code and the International Building Code. They along with the International Fire Code are updated every three years.  Contractors are required to follow the code that a particular county or city has adopted.  Since the county has adopted the 2009 codes, it would be beneficial to for the City of Humboldt to have the same code.  Paul left at 7:30</w:t>
      </w:r>
      <w:r w:rsidR="00515238">
        <w:rPr>
          <w:sz w:val="28"/>
          <w:szCs w:val="28"/>
        </w:rPr>
        <w:t>.</w:t>
      </w:r>
    </w:p>
    <w:p w:rsidR="003C182A" w:rsidRDefault="003C182A" w:rsidP="006963FC">
      <w:pPr>
        <w:rPr>
          <w:sz w:val="28"/>
          <w:szCs w:val="28"/>
        </w:rPr>
      </w:pPr>
      <w:r>
        <w:rPr>
          <w:sz w:val="28"/>
          <w:szCs w:val="28"/>
        </w:rPr>
        <w:t xml:space="preserve">Items discussed for the bar included the </w:t>
      </w:r>
      <w:r w:rsidR="00F22C81">
        <w:rPr>
          <w:sz w:val="28"/>
          <w:szCs w:val="28"/>
        </w:rPr>
        <w:t>Autofry</w:t>
      </w:r>
      <w:r>
        <w:rPr>
          <w:sz w:val="28"/>
          <w:szCs w:val="28"/>
        </w:rPr>
        <w:t xml:space="preserve"> and underage individuals in the bar.</w:t>
      </w:r>
    </w:p>
    <w:p w:rsidR="003C182A" w:rsidRDefault="003C182A" w:rsidP="006963FC">
      <w:pPr>
        <w:rPr>
          <w:sz w:val="28"/>
          <w:szCs w:val="28"/>
        </w:rPr>
      </w:pPr>
      <w:r>
        <w:rPr>
          <w:sz w:val="28"/>
          <w:szCs w:val="28"/>
        </w:rPr>
        <w:t xml:space="preserve">The property that was swapped between the School and City was discussed.  Mr. Danielson inquired what else </w:t>
      </w:r>
      <w:r w:rsidR="000A5A57">
        <w:rPr>
          <w:sz w:val="28"/>
          <w:szCs w:val="28"/>
        </w:rPr>
        <w:t>the City was</w:t>
      </w:r>
      <w:bookmarkStart w:id="0" w:name="_GoBack"/>
      <w:bookmarkEnd w:id="0"/>
      <w:r>
        <w:rPr>
          <w:sz w:val="28"/>
          <w:szCs w:val="28"/>
        </w:rPr>
        <w:t xml:space="preserve"> going to do to the property.  It has been leveled, the trees removed and the fencing removed.  Daryl will call Mr. Danielson to see what he feels still needs to be done.   </w:t>
      </w:r>
    </w:p>
    <w:p w:rsidR="006963FC" w:rsidRDefault="00E279AF" w:rsidP="006963FC">
      <w:pPr>
        <w:rPr>
          <w:sz w:val="28"/>
          <w:szCs w:val="28"/>
        </w:rPr>
      </w:pPr>
      <w:r>
        <w:rPr>
          <w:sz w:val="28"/>
          <w:szCs w:val="28"/>
        </w:rPr>
        <w:lastRenderedPageBreak/>
        <w:t xml:space="preserve"> </w:t>
      </w:r>
      <w:r w:rsidR="006963FC">
        <w:rPr>
          <w:sz w:val="28"/>
          <w:szCs w:val="28"/>
        </w:rPr>
        <w:t xml:space="preserve"> </w:t>
      </w:r>
      <w:r w:rsidR="003C182A">
        <w:rPr>
          <w:sz w:val="28"/>
          <w:szCs w:val="28"/>
        </w:rPr>
        <w:t xml:space="preserve">The Graduated Property Tax Ordinance O-03-12-2012 was submitted for the first reading.  The ordinance would allow newly built businesses a progressive property tax scale.  After discussion, a motion was made by Griepp and seconded by Schmeichel to approve Ordinance O-03-12-2012. </w:t>
      </w:r>
      <w:r w:rsidR="00A90134">
        <w:rPr>
          <w:sz w:val="28"/>
          <w:szCs w:val="28"/>
        </w:rPr>
        <w:t>Roll call was held.  The motion carried with all present voting yes.</w:t>
      </w:r>
      <w:r w:rsidR="00F22C81">
        <w:rPr>
          <w:sz w:val="28"/>
          <w:szCs w:val="28"/>
        </w:rPr>
        <w:t xml:space="preserve"> The second reading will be on April 23</w:t>
      </w:r>
      <w:r w:rsidR="00F22C81" w:rsidRPr="00F22C81">
        <w:rPr>
          <w:sz w:val="28"/>
          <w:szCs w:val="28"/>
          <w:vertAlign w:val="superscript"/>
        </w:rPr>
        <w:t>rd</w:t>
      </w:r>
      <w:r w:rsidR="00F22C81">
        <w:rPr>
          <w:sz w:val="28"/>
          <w:szCs w:val="28"/>
        </w:rPr>
        <w:t>, 2012.</w:t>
      </w:r>
      <w:r w:rsidR="00A90134">
        <w:rPr>
          <w:sz w:val="28"/>
          <w:szCs w:val="28"/>
        </w:rPr>
        <w:t xml:space="preserve"> </w:t>
      </w:r>
    </w:p>
    <w:p w:rsidR="00A90134" w:rsidRDefault="00A90134" w:rsidP="006963FC">
      <w:pPr>
        <w:rPr>
          <w:sz w:val="28"/>
          <w:szCs w:val="28"/>
        </w:rPr>
      </w:pPr>
      <w:r>
        <w:rPr>
          <w:sz w:val="28"/>
          <w:szCs w:val="28"/>
        </w:rPr>
        <w:t>The Humboldt Economic Development Association will be holding another meeting on April 19</w:t>
      </w:r>
      <w:r w:rsidRPr="00A90134">
        <w:rPr>
          <w:sz w:val="28"/>
          <w:szCs w:val="28"/>
          <w:vertAlign w:val="superscript"/>
        </w:rPr>
        <w:t>th</w:t>
      </w:r>
      <w:r w:rsidR="00F22C81">
        <w:rPr>
          <w:sz w:val="28"/>
          <w:szCs w:val="28"/>
        </w:rPr>
        <w:t>, 2012</w:t>
      </w:r>
      <w:r>
        <w:rPr>
          <w:sz w:val="28"/>
          <w:szCs w:val="28"/>
        </w:rPr>
        <w:t xml:space="preserve">. </w:t>
      </w:r>
    </w:p>
    <w:p w:rsidR="00A90134" w:rsidRDefault="00A90134" w:rsidP="006963FC">
      <w:pPr>
        <w:rPr>
          <w:sz w:val="28"/>
          <w:szCs w:val="28"/>
        </w:rPr>
      </w:pPr>
      <w:r>
        <w:rPr>
          <w:sz w:val="28"/>
          <w:szCs w:val="28"/>
        </w:rPr>
        <w:t xml:space="preserve">The inspections at the Interactive Building and the renewal lease for the finance office were discussed. </w:t>
      </w:r>
    </w:p>
    <w:p w:rsidR="000718AA" w:rsidRDefault="000718AA" w:rsidP="006963FC">
      <w:pPr>
        <w:rPr>
          <w:sz w:val="28"/>
          <w:szCs w:val="28"/>
        </w:rPr>
      </w:pPr>
      <w:r>
        <w:rPr>
          <w:sz w:val="28"/>
          <w:szCs w:val="28"/>
        </w:rPr>
        <w:t xml:space="preserve">The utility manager Daryl </w:t>
      </w:r>
      <w:r w:rsidR="00F22C81">
        <w:rPr>
          <w:sz w:val="28"/>
          <w:szCs w:val="28"/>
        </w:rPr>
        <w:t>Sieverding</w:t>
      </w:r>
      <w:r>
        <w:rPr>
          <w:sz w:val="28"/>
          <w:szCs w:val="28"/>
        </w:rPr>
        <w:t xml:space="preserve"> had a resident on 6</w:t>
      </w:r>
      <w:r w:rsidRPr="000718AA">
        <w:rPr>
          <w:sz w:val="28"/>
          <w:szCs w:val="28"/>
          <w:vertAlign w:val="superscript"/>
        </w:rPr>
        <w:t>th</w:t>
      </w:r>
      <w:r>
        <w:rPr>
          <w:sz w:val="28"/>
          <w:szCs w:val="28"/>
        </w:rPr>
        <w:t xml:space="preserve"> Avenue inquire if the dirt that will be removed from the 6</w:t>
      </w:r>
      <w:r w:rsidRPr="000718AA">
        <w:rPr>
          <w:sz w:val="28"/>
          <w:szCs w:val="28"/>
          <w:vertAlign w:val="superscript"/>
        </w:rPr>
        <w:t>th</w:t>
      </w:r>
      <w:r>
        <w:rPr>
          <w:sz w:val="28"/>
          <w:szCs w:val="28"/>
        </w:rPr>
        <w:t xml:space="preserve"> Street Project will be for sale.  The contractor will be contacted. </w:t>
      </w:r>
    </w:p>
    <w:p w:rsidR="00F22C81" w:rsidRDefault="000718AA" w:rsidP="006963FC">
      <w:pPr>
        <w:rPr>
          <w:sz w:val="28"/>
          <w:szCs w:val="28"/>
        </w:rPr>
      </w:pPr>
      <w:r>
        <w:rPr>
          <w:sz w:val="28"/>
          <w:szCs w:val="28"/>
        </w:rPr>
        <w:t>The following Ordinances were introduced for the first readings.  The ordinances are to approve the 2009 International Residential Code and the International Building Code and the two amendments that that go with them.  The Ordinances are as follows O-04-09-2012-01, O-04-09-2012-02, O-04-09-2012-03 and O-04-09-2012-04.  After discussion, a motion was made by Muth and seconded by Schmeichel to approve the first reading of t</w:t>
      </w:r>
      <w:r w:rsidR="00F22C81">
        <w:rPr>
          <w:sz w:val="28"/>
          <w:szCs w:val="28"/>
        </w:rPr>
        <w:t>he above four listed Ordinances.  Roll call was held the motion carried with all present voting yes.  The second reading will be on April 23</w:t>
      </w:r>
      <w:r w:rsidR="00F22C81" w:rsidRPr="00F22C81">
        <w:rPr>
          <w:sz w:val="28"/>
          <w:szCs w:val="28"/>
          <w:vertAlign w:val="superscript"/>
        </w:rPr>
        <w:t>rd</w:t>
      </w:r>
      <w:r w:rsidR="00F22C81">
        <w:rPr>
          <w:sz w:val="28"/>
          <w:szCs w:val="28"/>
        </w:rPr>
        <w:t xml:space="preserve">, 2012. </w:t>
      </w:r>
    </w:p>
    <w:p w:rsidR="00F22C81" w:rsidRDefault="00F22C81" w:rsidP="006963FC">
      <w:pPr>
        <w:rPr>
          <w:sz w:val="28"/>
          <w:szCs w:val="28"/>
        </w:rPr>
      </w:pPr>
      <w:r>
        <w:rPr>
          <w:sz w:val="28"/>
          <w:szCs w:val="28"/>
        </w:rPr>
        <w:t xml:space="preserve">The bills, financials and payroll were all submitted for approval.  After discussion a motion was made by Schmeichel and seconded by Muth to approve the bills financials and payroll for the month of April.  Roll call was held.  The motion carried with all present voting yes. </w:t>
      </w:r>
    </w:p>
    <w:p w:rsidR="00F22C81" w:rsidRDefault="00F22C81" w:rsidP="006963FC">
      <w:pPr>
        <w:rPr>
          <w:sz w:val="28"/>
          <w:szCs w:val="28"/>
        </w:rPr>
      </w:pPr>
      <w:r>
        <w:rPr>
          <w:sz w:val="28"/>
          <w:szCs w:val="28"/>
        </w:rPr>
        <w:t xml:space="preserve">With no further business, a motion was made by Griepp and seconded by Muth to adjourn the meeting at 8:00 p.m.  The motion carried. </w:t>
      </w:r>
    </w:p>
    <w:p w:rsidR="00F22C81" w:rsidRDefault="00F22C81" w:rsidP="006963FC">
      <w:pPr>
        <w:rPr>
          <w:sz w:val="28"/>
          <w:szCs w:val="28"/>
        </w:rPr>
      </w:pPr>
      <w:r>
        <w:rPr>
          <w:sz w:val="28"/>
          <w:szCs w:val="28"/>
        </w:rPr>
        <w:t>ATTEST:</w:t>
      </w:r>
      <w:r>
        <w:rPr>
          <w:sz w:val="28"/>
          <w:szCs w:val="28"/>
        </w:rPr>
        <w:tab/>
        <w:t xml:space="preserve">KRISTIE ELLIS </w:t>
      </w:r>
    </w:p>
    <w:p w:rsidR="000718AA" w:rsidRDefault="00F22C81" w:rsidP="006963FC">
      <w:pPr>
        <w:rPr>
          <w:sz w:val="28"/>
          <w:szCs w:val="28"/>
        </w:rPr>
      </w:pPr>
      <w:r>
        <w:rPr>
          <w:sz w:val="28"/>
          <w:szCs w:val="28"/>
        </w:rPr>
        <w:tab/>
      </w:r>
      <w:r>
        <w:rPr>
          <w:sz w:val="28"/>
          <w:szCs w:val="28"/>
        </w:rPr>
        <w:tab/>
        <w:t xml:space="preserve">FINANCE OFFICER </w:t>
      </w:r>
    </w:p>
    <w:sectPr w:rsidR="00071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FC"/>
    <w:rsid w:val="000308D3"/>
    <w:rsid w:val="000718AA"/>
    <w:rsid w:val="000A5A57"/>
    <w:rsid w:val="00287EF5"/>
    <w:rsid w:val="003C182A"/>
    <w:rsid w:val="00515238"/>
    <w:rsid w:val="006963FC"/>
    <w:rsid w:val="00A90134"/>
    <w:rsid w:val="00D028FB"/>
    <w:rsid w:val="00E279AF"/>
    <w:rsid w:val="00F2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2012-04-10T18:05:00Z</cp:lastPrinted>
  <dcterms:created xsi:type="dcterms:W3CDTF">2012-04-10T15:31:00Z</dcterms:created>
  <dcterms:modified xsi:type="dcterms:W3CDTF">2012-04-10T18:42:00Z</dcterms:modified>
</cp:coreProperties>
</file>