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AD" w:rsidRDefault="006543E1" w:rsidP="006543E1">
      <w:pPr>
        <w:jc w:val="center"/>
        <w:rPr>
          <w:sz w:val="24"/>
          <w:szCs w:val="24"/>
        </w:rPr>
      </w:pPr>
      <w:r>
        <w:rPr>
          <w:sz w:val="24"/>
          <w:szCs w:val="24"/>
        </w:rPr>
        <w:t>City Board Minutes</w:t>
      </w:r>
    </w:p>
    <w:p w:rsidR="006543E1" w:rsidRDefault="006543E1" w:rsidP="006543E1">
      <w:pPr>
        <w:rPr>
          <w:sz w:val="24"/>
          <w:szCs w:val="24"/>
        </w:rPr>
      </w:pPr>
      <w:r>
        <w:rPr>
          <w:sz w:val="24"/>
          <w:szCs w:val="24"/>
        </w:rPr>
        <w:t>The Humboldt City Board met in regular session on Monday, June 11</w:t>
      </w:r>
      <w:r w:rsidRPr="006543E1">
        <w:rPr>
          <w:sz w:val="24"/>
          <w:szCs w:val="24"/>
          <w:vertAlign w:val="superscript"/>
        </w:rPr>
        <w:t>th</w:t>
      </w:r>
      <w:r>
        <w:rPr>
          <w:sz w:val="24"/>
          <w:szCs w:val="24"/>
        </w:rPr>
        <w:t xml:space="preserve">, 2012. The meeting was called to order by Chairman Ritchy Griepp at 7:00 p.m.  Trustees present were Dawn Hahn, Matt Sieverding and Theresa Muth. Allen Schmeichel was absent. Daryl Sieverding was also present. </w:t>
      </w:r>
    </w:p>
    <w:p w:rsidR="006543E1" w:rsidRDefault="006543E1" w:rsidP="006543E1">
      <w:pPr>
        <w:rPr>
          <w:sz w:val="24"/>
          <w:szCs w:val="24"/>
        </w:rPr>
      </w:pPr>
      <w:r>
        <w:rPr>
          <w:sz w:val="24"/>
          <w:szCs w:val="24"/>
        </w:rPr>
        <w:t>The minutes of the May 14</w:t>
      </w:r>
      <w:r w:rsidRPr="006543E1">
        <w:rPr>
          <w:sz w:val="24"/>
          <w:szCs w:val="24"/>
          <w:vertAlign w:val="superscript"/>
        </w:rPr>
        <w:t>th</w:t>
      </w:r>
      <w:r>
        <w:rPr>
          <w:sz w:val="24"/>
          <w:szCs w:val="24"/>
        </w:rPr>
        <w:t xml:space="preserve">, 2012 meeting were reviewed.  A motion was made by Muth and seconded by Griepp to approve the minutes. Roll call was held.  The motion carried with Muth, Griepp and Hahn voting yes and Sieverding abstaining. </w:t>
      </w:r>
    </w:p>
    <w:p w:rsidR="00511A36" w:rsidRDefault="006543E1" w:rsidP="006543E1">
      <w:pPr>
        <w:rPr>
          <w:sz w:val="24"/>
          <w:szCs w:val="24"/>
        </w:rPr>
      </w:pPr>
      <w:r>
        <w:rPr>
          <w:sz w:val="24"/>
          <w:szCs w:val="24"/>
        </w:rPr>
        <w:t xml:space="preserve">A motion was made by Sieverding and seconded by Griepp to add the </w:t>
      </w:r>
      <w:r w:rsidR="00650C99">
        <w:rPr>
          <w:sz w:val="24"/>
          <w:szCs w:val="24"/>
        </w:rPr>
        <w:t>Autofry</w:t>
      </w:r>
      <w:r>
        <w:rPr>
          <w:sz w:val="24"/>
          <w:szCs w:val="24"/>
        </w:rPr>
        <w:t xml:space="preserve"> to the agenda after bar financials.  The motion carried. </w:t>
      </w:r>
    </w:p>
    <w:p w:rsidR="009570AF" w:rsidRDefault="00511A36" w:rsidP="006543E1">
      <w:pPr>
        <w:rPr>
          <w:sz w:val="24"/>
          <w:szCs w:val="24"/>
        </w:rPr>
      </w:pPr>
      <w:r>
        <w:rPr>
          <w:sz w:val="24"/>
          <w:szCs w:val="24"/>
        </w:rPr>
        <w:t xml:space="preserve">Items discussed in open discussion were the use of the </w:t>
      </w:r>
      <w:r w:rsidR="00650C99">
        <w:rPr>
          <w:sz w:val="24"/>
          <w:szCs w:val="24"/>
        </w:rPr>
        <w:t>pickup</w:t>
      </w:r>
      <w:r>
        <w:rPr>
          <w:sz w:val="24"/>
          <w:szCs w:val="24"/>
        </w:rPr>
        <w:t xml:space="preserve"> trucks</w:t>
      </w:r>
      <w:r w:rsidR="009570AF">
        <w:rPr>
          <w:sz w:val="24"/>
          <w:szCs w:val="24"/>
        </w:rPr>
        <w:t xml:space="preserve"> and</w:t>
      </w:r>
      <w:r>
        <w:rPr>
          <w:sz w:val="24"/>
          <w:szCs w:val="24"/>
        </w:rPr>
        <w:t xml:space="preserve"> the band for the beer garden during the car show</w:t>
      </w:r>
      <w:r w:rsidR="009570AF">
        <w:rPr>
          <w:sz w:val="24"/>
          <w:szCs w:val="24"/>
        </w:rPr>
        <w:t>.</w:t>
      </w:r>
    </w:p>
    <w:p w:rsidR="00511A36" w:rsidRDefault="00511A36" w:rsidP="006543E1">
      <w:pPr>
        <w:rPr>
          <w:sz w:val="24"/>
          <w:szCs w:val="24"/>
        </w:rPr>
      </w:pPr>
      <w:r>
        <w:rPr>
          <w:sz w:val="24"/>
          <w:szCs w:val="24"/>
        </w:rPr>
        <w:t xml:space="preserve">The bar financials were discussed and they are continuing to have a profit.  </w:t>
      </w:r>
    </w:p>
    <w:p w:rsidR="00511A36" w:rsidRDefault="00511A36" w:rsidP="006543E1">
      <w:pPr>
        <w:rPr>
          <w:sz w:val="24"/>
          <w:szCs w:val="24"/>
        </w:rPr>
      </w:pPr>
      <w:r>
        <w:rPr>
          <w:sz w:val="24"/>
          <w:szCs w:val="24"/>
        </w:rPr>
        <w:t xml:space="preserve">The Autofry was discussed.  There has been an offer to purchase the Autofry for $1500.00.  Since this offer is the highest received, a motion was made by Griepp and seconded by Sieverding to sell the Autofry for 1500.00 to Kepp’s.  Roll call was held.  The motion carried with all present voting yes. </w:t>
      </w:r>
    </w:p>
    <w:p w:rsidR="00650C99" w:rsidRDefault="00650C99" w:rsidP="006543E1">
      <w:pPr>
        <w:rPr>
          <w:sz w:val="24"/>
          <w:szCs w:val="24"/>
        </w:rPr>
      </w:pPr>
      <w:r>
        <w:rPr>
          <w:sz w:val="24"/>
          <w:szCs w:val="24"/>
        </w:rPr>
        <w:t xml:space="preserve">The Finance Officer submitted several new reports for expenses which detail the expenses better.  They were reviewed and report number three was requested to have at each meeting.  </w:t>
      </w:r>
    </w:p>
    <w:p w:rsidR="00650C99" w:rsidRDefault="00650C99" w:rsidP="006543E1">
      <w:pPr>
        <w:rPr>
          <w:sz w:val="24"/>
          <w:szCs w:val="24"/>
        </w:rPr>
      </w:pPr>
      <w:r>
        <w:rPr>
          <w:sz w:val="24"/>
          <w:szCs w:val="24"/>
        </w:rPr>
        <w:t xml:space="preserve">The Natural Gas System was discussed.  Northwestern Energy has informed Humboldt, Crooks and Garretson that they will no longer be administering the operation and maintenance of the system or providing new installation services.  Terry Hanson from GTS has offered his services to assist the Natural Gas Systems cover all of the items that will need to be changed and find contractors to cover the services that Northwestern provided.  A preliminary meeting was held to get a check list of what will need to be covered.  Another meeting will be scheduled soon. </w:t>
      </w:r>
    </w:p>
    <w:p w:rsidR="00650C99" w:rsidRDefault="00650C99" w:rsidP="006543E1">
      <w:pPr>
        <w:rPr>
          <w:sz w:val="24"/>
          <w:szCs w:val="24"/>
        </w:rPr>
      </w:pPr>
      <w:r>
        <w:rPr>
          <w:sz w:val="24"/>
          <w:szCs w:val="24"/>
        </w:rPr>
        <w:t xml:space="preserve">One of the outstanding items on the PUC audit from 2011 is that a sample audience needs to review the Public Awareness Material for the Humboldt Natural Gas </w:t>
      </w:r>
      <w:r w:rsidR="00717C51">
        <w:rPr>
          <w:sz w:val="24"/>
          <w:szCs w:val="24"/>
        </w:rPr>
        <w:t>Utility</w:t>
      </w:r>
      <w:r>
        <w:rPr>
          <w:sz w:val="24"/>
          <w:szCs w:val="24"/>
        </w:rPr>
        <w:t xml:space="preserve">.  The Materials were given to the board members to review.  After review, a motion was made by Sieverding and seconded by Muth to approve the Public Awareness Materials.  Roll call was held.  The motion carried with all present voting yes. </w:t>
      </w:r>
    </w:p>
    <w:p w:rsidR="00821EA9" w:rsidRDefault="00821EA9" w:rsidP="006543E1">
      <w:pPr>
        <w:rPr>
          <w:sz w:val="24"/>
          <w:szCs w:val="24"/>
        </w:rPr>
      </w:pPr>
      <w:r>
        <w:rPr>
          <w:sz w:val="24"/>
          <w:szCs w:val="24"/>
        </w:rPr>
        <w:t xml:space="preserve">The resolution to approve the Minnehaha and Lincoln County joint Disaster Pre- Mitigation Plan was submitted for the first reading. After discussion, a motion was made by Griepp and </w:t>
      </w:r>
      <w:r>
        <w:rPr>
          <w:sz w:val="24"/>
          <w:szCs w:val="24"/>
        </w:rPr>
        <w:lastRenderedPageBreak/>
        <w:t xml:space="preserve">seconded by Muth to table the resolution until a copy of the full plan is reviewed.  Roll call was held. The motion carried with all present voting yes. </w:t>
      </w:r>
    </w:p>
    <w:p w:rsidR="00821EA9" w:rsidRDefault="00821EA9" w:rsidP="006543E1">
      <w:pPr>
        <w:rPr>
          <w:sz w:val="24"/>
          <w:szCs w:val="24"/>
        </w:rPr>
      </w:pPr>
      <w:r>
        <w:rPr>
          <w:sz w:val="24"/>
          <w:szCs w:val="24"/>
        </w:rPr>
        <w:t xml:space="preserve">The </w:t>
      </w:r>
      <w:r w:rsidR="00717C51">
        <w:rPr>
          <w:sz w:val="24"/>
          <w:szCs w:val="24"/>
        </w:rPr>
        <w:t>warrantee</w:t>
      </w:r>
      <w:r>
        <w:rPr>
          <w:sz w:val="24"/>
          <w:szCs w:val="24"/>
        </w:rPr>
        <w:t xml:space="preserve"> deed for the property swapped with Jarding’s was discussed. </w:t>
      </w:r>
    </w:p>
    <w:p w:rsidR="00821EA9" w:rsidRDefault="00821EA9" w:rsidP="006543E1">
      <w:pPr>
        <w:rPr>
          <w:sz w:val="24"/>
          <w:szCs w:val="24"/>
        </w:rPr>
      </w:pPr>
      <w:r>
        <w:rPr>
          <w:sz w:val="24"/>
          <w:szCs w:val="24"/>
        </w:rPr>
        <w:t>The 6</w:t>
      </w:r>
      <w:r w:rsidRPr="00821EA9">
        <w:rPr>
          <w:sz w:val="24"/>
          <w:szCs w:val="24"/>
          <w:vertAlign w:val="superscript"/>
        </w:rPr>
        <w:t>th</w:t>
      </w:r>
      <w:r>
        <w:rPr>
          <w:sz w:val="24"/>
          <w:szCs w:val="24"/>
        </w:rPr>
        <w:t xml:space="preserve"> Avenue Assessment roll was submitted by Banner and Associates and filed at the Finance office on June 11</w:t>
      </w:r>
      <w:r w:rsidRPr="00821EA9">
        <w:rPr>
          <w:sz w:val="24"/>
          <w:szCs w:val="24"/>
          <w:vertAlign w:val="superscript"/>
        </w:rPr>
        <w:t>th</w:t>
      </w:r>
      <w:r>
        <w:rPr>
          <w:sz w:val="24"/>
          <w:szCs w:val="24"/>
        </w:rPr>
        <w:t>, 2012. A motion was made by Muth and seconded by Hahn to accept the 6</w:t>
      </w:r>
      <w:r w:rsidRPr="00821EA9">
        <w:rPr>
          <w:sz w:val="24"/>
          <w:szCs w:val="24"/>
          <w:vertAlign w:val="superscript"/>
        </w:rPr>
        <w:t>th</w:t>
      </w:r>
      <w:r>
        <w:rPr>
          <w:sz w:val="24"/>
          <w:szCs w:val="24"/>
        </w:rPr>
        <w:t xml:space="preserve"> Avenue Assessment Roll and set a public hearing for July 2</w:t>
      </w:r>
      <w:r w:rsidRPr="00821EA9">
        <w:rPr>
          <w:sz w:val="24"/>
          <w:szCs w:val="24"/>
          <w:vertAlign w:val="superscript"/>
        </w:rPr>
        <w:t>nd</w:t>
      </w:r>
      <w:r>
        <w:rPr>
          <w:sz w:val="24"/>
          <w:szCs w:val="24"/>
        </w:rPr>
        <w:t xml:space="preserve">, 2012 at 7:00 p.m. at the Finance Office. Roll call was held.  The motion carried with all present voting yes. </w:t>
      </w:r>
    </w:p>
    <w:p w:rsidR="00717C51" w:rsidRDefault="00717C51" w:rsidP="006543E1">
      <w:pPr>
        <w:rPr>
          <w:sz w:val="24"/>
          <w:szCs w:val="24"/>
        </w:rPr>
      </w:pPr>
      <w:r>
        <w:rPr>
          <w:sz w:val="24"/>
          <w:szCs w:val="24"/>
        </w:rPr>
        <w:t>Estimates for an overlay on Ford Street from Hwy 38 to 2</w:t>
      </w:r>
      <w:r w:rsidRPr="00717C51">
        <w:rPr>
          <w:sz w:val="24"/>
          <w:szCs w:val="24"/>
          <w:vertAlign w:val="superscript"/>
        </w:rPr>
        <w:t>nd</w:t>
      </w:r>
      <w:r>
        <w:rPr>
          <w:sz w:val="24"/>
          <w:szCs w:val="24"/>
        </w:rPr>
        <w:t xml:space="preserve"> Avenue and the small section in front of Luden’s driveway on 2</w:t>
      </w:r>
      <w:r w:rsidRPr="00717C51">
        <w:rPr>
          <w:sz w:val="24"/>
          <w:szCs w:val="24"/>
          <w:vertAlign w:val="superscript"/>
        </w:rPr>
        <w:t>nd</w:t>
      </w:r>
      <w:r w:rsidR="009570AF">
        <w:rPr>
          <w:sz w:val="24"/>
          <w:szCs w:val="24"/>
        </w:rPr>
        <w:t xml:space="preserve"> Avenue were submitted by Double H Paving.  Funding for the proposed projects </w:t>
      </w:r>
      <w:r w:rsidR="005D2B44">
        <w:rPr>
          <w:sz w:val="24"/>
          <w:szCs w:val="24"/>
        </w:rPr>
        <w:t>was</w:t>
      </w:r>
      <w:r w:rsidR="009570AF">
        <w:rPr>
          <w:sz w:val="24"/>
          <w:szCs w:val="24"/>
        </w:rPr>
        <w:t xml:space="preserve"> discussed. </w:t>
      </w:r>
    </w:p>
    <w:p w:rsidR="009570AF" w:rsidRDefault="009570AF" w:rsidP="006543E1">
      <w:pPr>
        <w:rPr>
          <w:sz w:val="24"/>
          <w:szCs w:val="24"/>
        </w:rPr>
      </w:pPr>
      <w:r>
        <w:rPr>
          <w:sz w:val="24"/>
          <w:szCs w:val="24"/>
        </w:rPr>
        <w:t xml:space="preserve">The utility manager also received a quote from Gillespie Small Engine for a new Hustler Mower.  They would give the city $2800 trade in on the current John Deere mower and charge $3400.00.  A motion was made by Sieverding and seconded by Griepp to purchase the mower from Gillespie for $3400.00. Roll call was held.  The motion carried with all present voting yes. </w:t>
      </w:r>
    </w:p>
    <w:p w:rsidR="009570AF" w:rsidRDefault="009570AF" w:rsidP="006543E1">
      <w:pPr>
        <w:rPr>
          <w:sz w:val="24"/>
          <w:szCs w:val="24"/>
        </w:rPr>
      </w:pPr>
      <w:r>
        <w:rPr>
          <w:sz w:val="24"/>
          <w:szCs w:val="24"/>
        </w:rPr>
        <w:t xml:space="preserve">The utility manager indicated that he has been mowing abandoned properties and assessing the fee to the property.  He will also have to find a different place to haul out the dump.  Kroger can no longer take the </w:t>
      </w:r>
      <w:r w:rsidR="005D2B44">
        <w:rPr>
          <w:sz w:val="24"/>
          <w:szCs w:val="24"/>
        </w:rPr>
        <w:t>debris</w:t>
      </w:r>
      <w:r>
        <w:rPr>
          <w:sz w:val="24"/>
          <w:szCs w:val="24"/>
        </w:rPr>
        <w:t xml:space="preserve"> due to issues with the county.  The utility manager will also be assisting the Town of Montrose with mosquito spraying.  Montrose has the spray, Humboldt would charge for the use of the sprayer, gas and hours of service. </w:t>
      </w:r>
    </w:p>
    <w:p w:rsidR="009570AF" w:rsidRPr="00511A36" w:rsidRDefault="009570AF" w:rsidP="006543E1">
      <w:pPr>
        <w:rPr>
          <w:caps/>
          <w:sz w:val="24"/>
          <w:szCs w:val="24"/>
        </w:rPr>
      </w:pPr>
      <w:r>
        <w:rPr>
          <w:sz w:val="24"/>
          <w:szCs w:val="24"/>
        </w:rPr>
        <w:t xml:space="preserve">An </w:t>
      </w:r>
      <w:r w:rsidR="005D2B44">
        <w:rPr>
          <w:sz w:val="24"/>
          <w:szCs w:val="24"/>
        </w:rPr>
        <w:t>anonymous</w:t>
      </w:r>
      <w:r>
        <w:rPr>
          <w:sz w:val="24"/>
          <w:szCs w:val="24"/>
        </w:rPr>
        <w:t xml:space="preserve"> letter was received by trustee Muth.  The letter was reviewed with no action taken. </w:t>
      </w:r>
    </w:p>
    <w:p w:rsidR="006543E1" w:rsidRDefault="009570AF" w:rsidP="006543E1">
      <w:pPr>
        <w:rPr>
          <w:sz w:val="24"/>
          <w:szCs w:val="24"/>
        </w:rPr>
      </w:pPr>
      <w:r>
        <w:rPr>
          <w:sz w:val="24"/>
          <w:szCs w:val="24"/>
        </w:rPr>
        <w:t xml:space="preserve">Sieverding and Hahn requested a better report breaking down the Summer Ball Revenues.  The finance officer will get the report to them. </w:t>
      </w:r>
    </w:p>
    <w:p w:rsidR="004C16E3" w:rsidRDefault="004C16E3" w:rsidP="006543E1">
      <w:pPr>
        <w:rPr>
          <w:sz w:val="24"/>
          <w:szCs w:val="24"/>
        </w:rPr>
      </w:pPr>
    </w:p>
    <w:p w:rsidR="004C16E3" w:rsidRDefault="004C16E3" w:rsidP="006543E1">
      <w:pPr>
        <w:rPr>
          <w:sz w:val="24"/>
          <w:szCs w:val="24"/>
        </w:rPr>
      </w:pPr>
    </w:p>
    <w:p w:rsidR="004C16E3" w:rsidRDefault="004C16E3" w:rsidP="006543E1">
      <w:pPr>
        <w:rPr>
          <w:sz w:val="24"/>
          <w:szCs w:val="24"/>
        </w:rPr>
      </w:pPr>
      <w:r>
        <w:rPr>
          <w:sz w:val="24"/>
          <w:szCs w:val="24"/>
        </w:rPr>
        <w:t>The bills, financials, and payroll were submitted for approval.  After review and discussion, a moti</w:t>
      </w:r>
      <w:r w:rsidR="005D2B44">
        <w:rPr>
          <w:sz w:val="24"/>
          <w:szCs w:val="24"/>
        </w:rPr>
        <w:t>o</w:t>
      </w:r>
      <w:r>
        <w:rPr>
          <w:sz w:val="24"/>
          <w:szCs w:val="24"/>
        </w:rPr>
        <w:t>n was made by Sieverding and seconded by Hahn to approve the bills, financials and payroll. Roll call was held.  The motion carried with all present voting yes.  (</w:t>
      </w:r>
      <w:r w:rsidR="005D2B44">
        <w:rPr>
          <w:sz w:val="24"/>
          <w:szCs w:val="24"/>
        </w:rPr>
        <w:t>E-mail</w:t>
      </w:r>
      <w:r>
        <w:rPr>
          <w:sz w:val="24"/>
          <w:szCs w:val="24"/>
        </w:rPr>
        <w:t xml:space="preserve"> attached)</w:t>
      </w:r>
    </w:p>
    <w:p w:rsidR="004C16E3" w:rsidRDefault="004C16E3" w:rsidP="006543E1">
      <w:pPr>
        <w:rPr>
          <w:sz w:val="24"/>
          <w:szCs w:val="24"/>
        </w:rPr>
      </w:pPr>
      <w:r>
        <w:rPr>
          <w:sz w:val="24"/>
          <w:szCs w:val="24"/>
        </w:rPr>
        <w:t>The Chairman</w:t>
      </w:r>
      <w:r w:rsidR="007173D4">
        <w:rPr>
          <w:sz w:val="24"/>
          <w:szCs w:val="24"/>
        </w:rPr>
        <w:t xml:space="preserve"> Griepp</w:t>
      </w:r>
      <w:r>
        <w:rPr>
          <w:sz w:val="24"/>
          <w:szCs w:val="24"/>
        </w:rPr>
        <w:t xml:space="preserve"> called the meeting into executive session pursuant to SDCL 1-25-2 at 8:24 p.m. </w:t>
      </w:r>
    </w:p>
    <w:p w:rsidR="004C16E3" w:rsidRDefault="007173D4" w:rsidP="006543E1">
      <w:pPr>
        <w:rPr>
          <w:sz w:val="24"/>
          <w:szCs w:val="24"/>
        </w:rPr>
      </w:pPr>
      <w:r>
        <w:rPr>
          <w:sz w:val="24"/>
          <w:szCs w:val="24"/>
        </w:rPr>
        <w:t xml:space="preserve">Chairman Griepp </w:t>
      </w:r>
      <w:r w:rsidR="004C16E3">
        <w:rPr>
          <w:sz w:val="24"/>
          <w:szCs w:val="24"/>
        </w:rPr>
        <w:t xml:space="preserve">reconvened </w:t>
      </w:r>
      <w:r>
        <w:rPr>
          <w:sz w:val="24"/>
          <w:szCs w:val="24"/>
        </w:rPr>
        <w:t xml:space="preserve">the meeting </w:t>
      </w:r>
      <w:bookmarkStart w:id="0" w:name="_GoBack"/>
      <w:bookmarkEnd w:id="0"/>
      <w:r w:rsidR="004C16E3">
        <w:rPr>
          <w:sz w:val="24"/>
          <w:szCs w:val="24"/>
        </w:rPr>
        <w:t xml:space="preserve">at 8:44 p.m. </w:t>
      </w:r>
    </w:p>
    <w:p w:rsidR="004C16E3" w:rsidRDefault="004C16E3" w:rsidP="006543E1">
      <w:pPr>
        <w:rPr>
          <w:sz w:val="24"/>
          <w:szCs w:val="24"/>
        </w:rPr>
      </w:pPr>
      <w:r>
        <w:rPr>
          <w:sz w:val="24"/>
          <w:szCs w:val="24"/>
        </w:rPr>
        <w:lastRenderedPageBreak/>
        <w:t xml:space="preserve">With no further business, a motion was made by Griepp and seconded by Sieverding to adjourn the meeting at 8:45 p.m.  The motion carried. </w:t>
      </w:r>
    </w:p>
    <w:p w:rsidR="004C16E3" w:rsidRDefault="004C16E3" w:rsidP="006543E1">
      <w:pPr>
        <w:rPr>
          <w:sz w:val="24"/>
          <w:szCs w:val="24"/>
        </w:rPr>
      </w:pPr>
      <w:r>
        <w:rPr>
          <w:sz w:val="24"/>
          <w:szCs w:val="24"/>
        </w:rPr>
        <w:t>ATTEST:</w:t>
      </w:r>
      <w:r>
        <w:rPr>
          <w:sz w:val="24"/>
          <w:szCs w:val="24"/>
        </w:rPr>
        <w:tab/>
        <w:t xml:space="preserve">KRISTIE ELLIS </w:t>
      </w:r>
    </w:p>
    <w:p w:rsidR="004C16E3" w:rsidRPr="006543E1" w:rsidRDefault="004C16E3" w:rsidP="006543E1">
      <w:pPr>
        <w:rPr>
          <w:sz w:val="24"/>
          <w:szCs w:val="24"/>
        </w:rPr>
      </w:pPr>
      <w:r>
        <w:rPr>
          <w:sz w:val="24"/>
          <w:szCs w:val="24"/>
        </w:rPr>
        <w:tab/>
      </w:r>
      <w:r>
        <w:rPr>
          <w:sz w:val="24"/>
          <w:szCs w:val="24"/>
        </w:rPr>
        <w:tab/>
        <w:t xml:space="preserve">FINANCE OFFICER </w:t>
      </w:r>
      <w:r>
        <w:rPr>
          <w:sz w:val="24"/>
          <w:szCs w:val="24"/>
        </w:rPr>
        <w:tab/>
      </w:r>
    </w:p>
    <w:sectPr w:rsidR="004C16E3" w:rsidRPr="0065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E1"/>
    <w:rsid w:val="002D64AD"/>
    <w:rsid w:val="004C16E3"/>
    <w:rsid w:val="00511A36"/>
    <w:rsid w:val="005D2B44"/>
    <w:rsid w:val="00650C99"/>
    <w:rsid w:val="006543E1"/>
    <w:rsid w:val="007173D4"/>
    <w:rsid w:val="00717C51"/>
    <w:rsid w:val="00821EA9"/>
    <w:rsid w:val="0095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4</cp:revision>
  <cp:lastPrinted>2012-06-18T18:23:00Z</cp:lastPrinted>
  <dcterms:created xsi:type="dcterms:W3CDTF">2012-06-18T15:15:00Z</dcterms:created>
  <dcterms:modified xsi:type="dcterms:W3CDTF">2012-06-18T18:31:00Z</dcterms:modified>
</cp:coreProperties>
</file>