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47" w:rsidRDefault="006D07A0" w:rsidP="006D07A0">
      <w:pPr>
        <w:jc w:val="center"/>
        <w:rPr>
          <w:sz w:val="28"/>
          <w:szCs w:val="28"/>
        </w:rPr>
      </w:pPr>
      <w:r>
        <w:rPr>
          <w:sz w:val="28"/>
          <w:szCs w:val="28"/>
        </w:rPr>
        <w:t>Humboldt City Board Minutes</w:t>
      </w:r>
    </w:p>
    <w:p w:rsidR="006D07A0" w:rsidRDefault="006D07A0" w:rsidP="006D07A0">
      <w:pPr>
        <w:rPr>
          <w:sz w:val="28"/>
          <w:szCs w:val="28"/>
        </w:rPr>
      </w:pPr>
      <w:r>
        <w:rPr>
          <w:sz w:val="28"/>
          <w:szCs w:val="28"/>
        </w:rPr>
        <w:t>The Humboldt City Board met in regular session on Monday, July 9</w:t>
      </w:r>
      <w:r w:rsidRPr="006D07A0">
        <w:rPr>
          <w:sz w:val="28"/>
          <w:szCs w:val="28"/>
          <w:vertAlign w:val="superscript"/>
        </w:rPr>
        <w:t>th</w:t>
      </w:r>
      <w:r>
        <w:rPr>
          <w:sz w:val="28"/>
          <w:szCs w:val="28"/>
        </w:rPr>
        <w:t xml:space="preserve">, 2012.  The meeting was called to order by Chairman Ritchy Griepp at 7:00 p.m.  Trustees present were Theresa Muth, Dawn Hahn and Matt Sieverding.  Allen Schmeichel arrived at 7:05. </w:t>
      </w:r>
    </w:p>
    <w:p w:rsidR="006D07A0" w:rsidRDefault="006D07A0" w:rsidP="006D07A0">
      <w:pPr>
        <w:rPr>
          <w:sz w:val="28"/>
          <w:szCs w:val="28"/>
        </w:rPr>
      </w:pPr>
      <w:r>
        <w:rPr>
          <w:sz w:val="28"/>
          <w:szCs w:val="28"/>
        </w:rPr>
        <w:t>The minutes of the June 27</w:t>
      </w:r>
      <w:r w:rsidRPr="006D07A0">
        <w:rPr>
          <w:sz w:val="28"/>
          <w:szCs w:val="28"/>
          <w:vertAlign w:val="superscript"/>
        </w:rPr>
        <w:t>th</w:t>
      </w:r>
      <w:r>
        <w:rPr>
          <w:sz w:val="28"/>
          <w:szCs w:val="28"/>
        </w:rPr>
        <w:t xml:space="preserve">, 2012 meeting were reviewed.  A motion was made by Muth and seconded by Hahn to approve the minutes.  Roll call was held. The motion carried with Griepp, Hahn and Muth voting yes and Sieverding and Schmeichel abstaining. </w:t>
      </w:r>
    </w:p>
    <w:p w:rsidR="006D07A0" w:rsidRDefault="006D07A0" w:rsidP="006D07A0">
      <w:pPr>
        <w:rPr>
          <w:sz w:val="28"/>
          <w:szCs w:val="28"/>
        </w:rPr>
      </w:pPr>
      <w:r>
        <w:rPr>
          <w:sz w:val="28"/>
          <w:szCs w:val="28"/>
        </w:rPr>
        <w:t xml:space="preserve">Trustee Hahn wanted to know why the RV was still sitting on City Property.  The Utility Man and Finance Officer will follow up on the issue. </w:t>
      </w:r>
    </w:p>
    <w:p w:rsidR="006D07A0" w:rsidRDefault="006D07A0" w:rsidP="006D07A0">
      <w:pPr>
        <w:rPr>
          <w:sz w:val="28"/>
          <w:szCs w:val="28"/>
        </w:rPr>
      </w:pPr>
      <w:r>
        <w:rPr>
          <w:sz w:val="28"/>
          <w:szCs w:val="28"/>
        </w:rPr>
        <w:t>The car show was discussed.  The inflatables for the car show are i</w:t>
      </w:r>
      <w:r w:rsidR="007C2510">
        <w:rPr>
          <w:sz w:val="28"/>
          <w:szCs w:val="28"/>
        </w:rPr>
        <w:t>nsured by the rental company that</w:t>
      </w:r>
      <w:r>
        <w:rPr>
          <w:sz w:val="28"/>
          <w:szCs w:val="28"/>
        </w:rPr>
        <w:t xml:space="preserve"> carries them.  The car show fund is short $600.00 for the rental of inflatables and is requesting the City Board assistance.  </w:t>
      </w:r>
    </w:p>
    <w:p w:rsidR="006D07A0" w:rsidRDefault="006D07A0" w:rsidP="006D07A0">
      <w:pPr>
        <w:rPr>
          <w:sz w:val="28"/>
          <w:szCs w:val="28"/>
        </w:rPr>
      </w:pPr>
      <w:r>
        <w:rPr>
          <w:sz w:val="28"/>
          <w:szCs w:val="28"/>
        </w:rPr>
        <w:t xml:space="preserve">A motion was made by Griepp and seconded by Muth to add the Car Show inflatables to the agenda. The motion carried. </w:t>
      </w:r>
    </w:p>
    <w:p w:rsidR="006133C8" w:rsidRDefault="006D07A0" w:rsidP="006D07A0">
      <w:pPr>
        <w:rPr>
          <w:sz w:val="28"/>
          <w:szCs w:val="28"/>
        </w:rPr>
      </w:pPr>
      <w:r>
        <w:rPr>
          <w:sz w:val="28"/>
          <w:szCs w:val="28"/>
        </w:rPr>
        <w:t xml:space="preserve">After discussion, a motion was made by Sieverding and seconded by Schmeichel to approve the </w:t>
      </w:r>
      <w:r w:rsidR="00A535CC">
        <w:rPr>
          <w:sz w:val="28"/>
          <w:szCs w:val="28"/>
        </w:rPr>
        <w:t xml:space="preserve">spending of $600.00 toward the rental of the inflatables for the car show. Roll call was held.   The motion carried with all present voting yes. </w:t>
      </w:r>
    </w:p>
    <w:p w:rsidR="006D07A0" w:rsidRDefault="006133C8" w:rsidP="006D07A0">
      <w:pPr>
        <w:rPr>
          <w:sz w:val="28"/>
          <w:szCs w:val="28"/>
        </w:rPr>
      </w:pPr>
      <w:r>
        <w:rPr>
          <w:sz w:val="28"/>
          <w:szCs w:val="28"/>
        </w:rPr>
        <w:t xml:space="preserve">The 2014 sesquicentennial that will be held was discussed. </w:t>
      </w:r>
      <w:r w:rsidR="00A535CC">
        <w:rPr>
          <w:sz w:val="28"/>
          <w:szCs w:val="28"/>
        </w:rPr>
        <w:t xml:space="preserve"> </w:t>
      </w:r>
    </w:p>
    <w:p w:rsidR="006133C8" w:rsidRDefault="007C2510" w:rsidP="006D07A0">
      <w:pPr>
        <w:rPr>
          <w:sz w:val="28"/>
          <w:szCs w:val="28"/>
        </w:rPr>
      </w:pPr>
      <w:r>
        <w:rPr>
          <w:sz w:val="28"/>
          <w:szCs w:val="28"/>
        </w:rPr>
        <w:t xml:space="preserve">After lengthy discussion about issues regarding the Municipal bar, a motion was made by Muth and seconded by Hahn to declare the building and property where the </w:t>
      </w:r>
      <w:proofErr w:type="gramStart"/>
      <w:r>
        <w:rPr>
          <w:sz w:val="28"/>
          <w:szCs w:val="28"/>
        </w:rPr>
        <w:t xml:space="preserve">bar is located </w:t>
      </w:r>
      <w:r w:rsidR="009D5FA7">
        <w:rPr>
          <w:sz w:val="28"/>
          <w:szCs w:val="28"/>
        </w:rPr>
        <w:t xml:space="preserve">as surplus property </w:t>
      </w:r>
      <w:bookmarkStart w:id="0" w:name="_GoBack"/>
      <w:bookmarkEnd w:id="0"/>
      <w:r>
        <w:rPr>
          <w:sz w:val="28"/>
          <w:szCs w:val="28"/>
        </w:rPr>
        <w:t>and advertise</w:t>
      </w:r>
      <w:proofErr w:type="gramEnd"/>
      <w:r>
        <w:rPr>
          <w:sz w:val="28"/>
          <w:szCs w:val="28"/>
        </w:rPr>
        <w:t xml:space="preserve"> for bids after an appraisal is done.  Roll call was held.  The motion carried with Muth, Griepp, Hahn and Schmeichel voting yes and Sieverding abstaining. </w:t>
      </w:r>
    </w:p>
    <w:p w:rsidR="007C2510" w:rsidRDefault="007C2510" w:rsidP="006D07A0">
      <w:pPr>
        <w:rPr>
          <w:sz w:val="28"/>
          <w:szCs w:val="28"/>
        </w:rPr>
      </w:pPr>
      <w:r>
        <w:rPr>
          <w:sz w:val="28"/>
          <w:szCs w:val="28"/>
        </w:rPr>
        <w:t xml:space="preserve">A motion was made by Griepp and seconded by Schmeichel to appoint an appraisal board to appraise the bar and it contents. Roll call was held.  The motion </w:t>
      </w:r>
      <w:r>
        <w:rPr>
          <w:sz w:val="28"/>
          <w:szCs w:val="28"/>
        </w:rPr>
        <w:lastRenderedPageBreak/>
        <w:t xml:space="preserve">carried with Muth, Griepp, Hahn and Schmeichel voting yes and Sieverding abstaining. </w:t>
      </w:r>
    </w:p>
    <w:p w:rsidR="007C2510" w:rsidRDefault="007C2510" w:rsidP="006D07A0">
      <w:pPr>
        <w:rPr>
          <w:sz w:val="28"/>
          <w:szCs w:val="28"/>
        </w:rPr>
      </w:pPr>
      <w:r>
        <w:rPr>
          <w:sz w:val="28"/>
          <w:szCs w:val="28"/>
        </w:rPr>
        <w:t>The Pre-Disaster Mitigation Plan of 2011 Resolution #R-07-09-2012 was submitted for approval.  Roll call was held the motion carried with all present voting yes.</w:t>
      </w:r>
    </w:p>
    <w:p w:rsidR="007C2510" w:rsidRDefault="007C2510" w:rsidP="006D07A0">
      <w:pPr>
        <w:rPr>
          <w:sz w:val="28"/>
          <w:szCs w:val="28"/>
        </w:rPr>
      </w:pPr>
      <w:r>
        <w:rPr>
          <w:sz w:val="28"/>
          <w:szCs w:val="28"/>
        </w:rPr>
        <w:t xml:space="preserve">The finance officer was in contact with the Engineers regarding the proposed </w:t>
      </w:r>
      <w:r>
        <w:rPr>
          <w:sz w:val="28"/>
          <w:szCs w:val="28"/>
        </w:rPr>
        <w:br/>
        <w:t xml:space="preserve">Ford Street project.  The preliminary estimates were in excess of $550,000.00 of which the city would be committed to 40% of that amount plus engineering costs. </w:t>
      </w:r>
    </w:p>
    <w:p w:rsidR="007C2510" w:rsidRDefault="007C2510" w:rsidP="006D07A0">
      <w:pPr>
        <w:rPr>
          <w:sz w:val="28"/>
          <w:szCs w:val="28"/>
        </w:rPr>
      </w:pPr>
      <w:r>
        <w:rPr>
          <w:sz w:val="28"/>
          <w:szCs w:val="28"/>
        </w:rPr>
        <w:t>A motion was made by Griepp and seconded by Hahn to add the Street Access Grant to the agenda.</w:t>
      </w:r>
    </w:p>
    <w:p w:rsidR="007C2510" w:rsidRDefault="007C2510" w:rsidP="006D07A0">
      <w:pPr>
        <w:rPr>
          <w:sz w:val="28"/>
          <w:szCs w:val="28"/>
        </w:rPr>
      </w:pPr>
      <w:r>
        <w:rPr>
          <w:sz w:val="28"/>
          <w:szCs w:val="28"/>
        </w:rPr>
        <w:t xml:space="preserve">A motion was made by Griepp and seconded by Schmeichel to </w:t>
      </w:r>
      <w:r w:rsidR="00841B09">
        <w:rPr>
          <w:sz w:val="28"/>
          <w:szCs w:val="28"/>
        </w:rPr>
        <w:t>Recind</w:t>
      </w:r>
      <w:r>
        <w:rPr>
          <w:sz w:val="28"/>
          <w:szCs w:val="28"/>
        </w:rPr>
        <w:t xml:space="preserve"> the </w:t>
      </w:r>
      <w:r w:rsidR="00C764D8">
        <w:rPr>
          <w:sz w:val="28"/>
          <w:szCs w:val="28"/>
        </w:rPr>
        <w:t xml:space="preserve">Street Access Grant Resolution due to financial </w:t>
      </w:r>
      <w:r w:rsidR="00841B09">
        <w:rPr>
          <w:sz w:val="28"/>
          <w:szCs w:val="28"/>
        </w:rPr>
        <w:t>constraints</w:t>
      </w:r>
      <w:r w:rsidR="00C764D8">
        <w:rPr>
          <w:sz w:val="28"/>
          <w:szCs w:val="28"/>
        </w:rPr>
        <w:t>. Roll call was held.  The motion carried with all present voting yes.</w:t>
      </w:r>
    </w:p>
    <w:p w:rsidR="00C764D8" w:rsidRDefault="007E1FA5" w:rsidP="006D07A0">
      <w:pPr>
        <w:rPr>
          <w:sz w:val="28"/>
          <w:szCs w:val="28"/>
        </w:rPr>
      </w:pPr>
      <w:r>
        <w:rPr>
          <w:sz w:val="28"/>
          <w:szCs w:val="28"/>
        </w:rPr>
        <w:t xml:space="preserve">A motion was made by Griepp and seconded by Schmeichel to go into executive session in accordance with SDCL 1-25-2 at 7:30 pm. The motion carried. </w:t>
      </w:r>
    </w:p>
    <w:p w:rsidR="007E1FA5" w:rsidRDefault="007E1FA5" w:rsidP="006D07A0">
      <w:pPr>
        <w:rPr>
          <w:sz w:val="28"/>
          <w:szCs w:val="28"/>
        </w:rPr>
      </w:pPr>
      <w:r>
        <w:rPr>
          <w:sz w:val="28"/>
          <w:szCs w:val="28"/>
        </w:rPr>
        <w:t xml:space="preserve">Chairman Griepp reconvened the meeting at 8:00 p.m. </w:t>
      </w:r>
    </w:p>
    <w:p w:rsidR="007E1FA5" w:rsidRDefault="007E1FA5" w:rsidP="006D07A0">
      <w:pPr>
        <w:rPr>
          <w:sz w:val="28"/>
          <w:szCs w:val="28"/>
        </w:rPr>
      </w:pPr>
      <w:r>
        <w:rPr>
          <w:sz w:val="28"/>
          <w:szCs w:val="28"/>
        </w:rPr>
        <w:t xml:space="preserve">With no further business, a motion was made by Griepp and seconded by Muth to adjourn the meeting at 8:05 p.m.  The motion carried. </w:t>
      </w:r>
    </w:p>
    <w:p w:rsidR="007E1FA5" w:rsidRDefault="007E1FA5" w:rsidP="006D07A0">
      <w:pPr>
        <w:rPr>
          <w:sz w:val="28"/>
          <w:szCs w:val="28"/>
        </w:rPr>
      </w:pPr>
      <w:r>
        <w:rPr>
          <w:sz w:val="28"/>
          <w:szCs w:val="28"/>
        </w:rPr>
        <w:t>ATTEST:</w:t>
      </w:r>
      <w:r>
        <w:rPr>
          <w:sz w:val="28"/>
          <w:szCs w:val="28"/>
        </w:rPr>
        <w:tab/>
        <w:t>KRISTIE ELLIS</w:t>
      </w:r>
    </w:p>
    <w:p w:rsidR="007E1FA5" w:rsidRPr="006D07A0" w:rsidRDefault="007E1FA5" w:rsidP="006D07A0">
      <w:pPr>
        <w:rPr>
          <w:sz w:val="28"/>
          <w:szCs w:val="28"/>
        </w:rPr>
      </w:pPr>
      <w:r>
        <w:rPr>
          <w:sz w:val="28"/>
          <w:szCs w:val="28"/>
        </w:rPr>
        <w:tab/>
      </w:r>
      <w:r>
        <w:rPr>
          <w:sz w:val="28"/>
          <w:szCs w:val="28"/>
        </w:rPr>
        <w:tab/>
        <w:t xml:space="preserve">FINANCE OFFICER </w:t>
      </w:r>
    </w:p>
    <w:sectPr w:rsidR="007E1FA5" w:rsidRPr="006D0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A0"/>
    <w:rsid w:val="005F6147"/>
    <w:rsid w:val="006133C8"/>
    <w:rsid w:val="006D07A0"/>
    <w:rsid w:val="007C2510"/>
    <w:rsid w:val="007E1FA5"/>
    <w:rsid w:val="00841B09"/>
    <w:rsid w:val="009D5FA7"/>
    <w:rsid w:val="00A535CC"/>
    <w:rsid w:val="00C7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A4A94-F2C4-4715-A42F-2DC68EC1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5</cp:revision>
  <dcterms:created xsi:type="dcterms:W3CDTF">2012-07-15T19:54:00Z</dcterms:created>
  <dcterms:modified xsi:type="dcterms:W3CDTF">2012-07-16T23:51:00Z</dcterms:modified>
</cp:coreProperties>
</file>