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41" w:rsidRDefault="00D602C2" w:rsidP="00D602C2">
      <w:pPr>
        <w:jc w:val="center"/>
        <w:rPr>
          <w:sz w:val="28"/>
          <w:szCs w:val="28"/>
        </w:rPr>
      </w:pPr>
      <w:r>
        <w:rPr>
          <w:sz w:val="28"/>
          <w:szCs w:val="28"/>
        </w:rPr>
        <w:t xml:space="preserve">Humboldt City Board Minutes </w:t>
      </w:r>
    </w:p>
    <w:p w:rsidR="00D602C2" w:rsidRDefault="00D602C2" w:rsidP="00D602C2">
      <w:pPr>
        <w:rPr>
          <w:sz w:val="28"/>
          <w:szCs w:val="28"/>
        </w:rPr>
      </w:pPr>
      <w:r>
        <w:rPr>
          <w:sz w:val="28"/>
          <w:szCs w:val="28"/>
        </w:rPr>
        <w:t>The Humboldt City Board met in regular session on Monday, September 10</w:t>
      </w:r>
      <w:r w:rsidRPr="00D602C2">
        <w:rPr>
          <w:sz w:val="28"/>
          <w:szCs w:val="28"/>
          <w:vertAlign w:val="superscript"/>
        </w:rPr>
        <w:t>th</w:t>
      </w:r>
      <w:r>
        <w:rPr>
          <w:sz w:val="28"/>
          <w:szCs w:val="28"/>
        </w:rPr>
        <w:t xml:space="preserve">, 2012.  The meeting was called to order by chairman Ritchy Griepp at 7:00 p.m. Trustees present were Theresa Muth, Allen Schmeichel and Dawn Hahn.  Don Boll part time utility man was also present. </w:t>
      </w:r>
    </w:p>
    <w:p w:rsidR="00D602C2" w:rsidRDefault="00D602C2" w:rsidP="00D602C2">
      <w:pPr>
        <w:rPr>
          <w:sz w:val="28"/>
          <w:szCs w:val="28"/>
        </w:rPr>
      </w:pPr>
      <w:r>
        <w:rPr>
          <w:sz w:val="28"/>
          <w:szCs w:val="28"/>
        </w:rPr>
        <w:t>The minutes of the August 27</w:t>
      </w:r>
      <w:r w:rsidRPr="00D602C2">
        <w:rPr>
          <w:sz w:val="28"/>
          <w:szCs w:val="28"/>
          <w:vertAlign w:val="superscript"/>
        </w:rPr>
        <w:t>th</w:t>
      </w:r>
      <w:r>
        <w:rPr>
          <w:sz w:val="28"/>
          <w:szCs w:val="28"/>
        </w:rPr>
        <w:t xml:space="preserve">, 2012 meeting were reviewed.  A motion was made by Schmeichel and seconded by </w:t>
      </w:r>
      <w:r w:rsidR="000973D8">
        <w:rPr>
          <w:sz w:val="28"/>
          <w:szCs w:val="28"/>
        </w:rPr>
        <w:t>Muth</w:t>
      </w:r>
      <w:r>
        <w:rPr>
          <w:sz w:val="28"/>
          <w:szCs w:val="28"/>
        </w:rPr>
        <w:t xml:space="preserve"> to approve the minutes.  Roll call was held, the motion carried with all present voting yes.  </w:t>
      </w:r>
    </w:p>
    <w:p w:rsidR="00B2610A" w:rsidRDefault="00B2610A" w:rsidP="00D602C2">
      <w:pPr>
        <w:rPr>
          <w:sz w:val="28"/>
          <w:szCs w:val="28"/>
        </w:rPr>
      </w:pPr>
      <w:r>
        <w:rPr>
          <w:sz w:val="28"/>
          <w:szCs w:val="28"/>
        </w:rPr>
        <w:t xml:space="preserve">Chairman Griepp called the meeting into executive session at 7:05 p.m. </w:t>
      </w:r>
    </w:p>
    <w:p w:rsidR="00B2610A" w:rsidRDefault="00B2610A" w:rsidP="00D602C2">
      <w:pPr>
        <w:rPr>
          <w:sz w:val="28"/>
          <w:szCs w:val="28"/>
        </w:rPr>
      </w:pPr>
      <w:r>
        <w:rPr>
          <w:sz w:val="28"/>
          <w:szCs w:val="28"/>
        </w:rPr>
        <w:t>Chairman Griepp reconvened the meeting at 8:05 p.m.</w:t>
      </w:r>
    </w:p>
    <w:p w:rsidR="00B2610A" w:rsidRDefault="00B2610A" w:rsidP="00D602C2">
      <w:pPr>
        <w:rPr>
          <w:sz w:val="28"/>
          <w:szCs w:val="28"/>
        </w:rPr>
      </w:pPr>
      <w:r>
        <w:rPr>
          <w:sz w:val="28"/>
          <w:szCs w:val="28"/>
        </w:rPr>
        <w:t xml:space="preserve">The attorney will be contacted regarding moving forward on the condemnation of the Interactive Building. The repair of the bar front was also discussed. </w:t>
      </w:r>
    </w:p>
    <w:p w:rsidR="00B2610A" w:rsidRDefault="00B2610A" w:rsidP="00D602C2">
      <w:pPr>
        <w:rPr>
          <w:sz w:val="28"/>
          <w:szCs w:val="28"/>
        </w:rPr>
      </w:pPr>
      <w:r>
        <w:rPr>
          <w:sz w:val="28"/>
          <w:szCs w:val="28"/>
        </w:rPr>
        <w:t>The advertisement for the sale of the bar was discussed.  The ad will go into the Humboldt Journal, Country Wide, Shopping Guide and the Argus.  New deadline for submitting the bids will be October 5</w:t>
      </w:r>
      <w:r w:rsidRPr="00B2610A">
        <w:rPr>
          <w:sz w:val="28"/>
          <w:szCs w:val="28"/>
          <w:vertAlign w:val="superscript"/>
        </w:rPr>
        <w:t>th</w:t>
      </w:r>
      <w:r>
        <w:rPr>
          <w:sz w:val="28"/>
          <w:szCs w:val="28"/>
        </w:rPr>
        <w:t>, 2012 with the opening on October 8</w:t>
      </w:r>
      <w:r w:rsidRPr="00B2610A">
        <w:rPr>
          <w:sz w:val="28"/>
          <w:szCs w:val="28"/>
          <w:vertAlign w:val="superscript"/>
        </w:rPr>
        <w:t>th</w:t>
      </w:r>
      <w:r w:rsidR="00293EB4">
        <w:rPr>
          <w:sz w:val="28"/>
          <w:szCs w:val="28"/>
        </w:rPr>
        <w:t>, 2012</w:t>
      </w:r>
      <w:r>
        <w:rPr>
          <w:sz w:val="28"/>
          <w:szCs w:val="28"/>
        </w:rPr>
        <w:t xml:space="preserve">. </w:t>
      </w:r>
    </w:p>
    <w:p w:rsidR="00B2610A" w:rsidRDefault="00B2610A" w:rsidP="00D602C2">
      <w:pPr>
        <w:rPr>
          <w:sz w:val="28"/>
          <w:szCs w:val="28"/>
        </w:rPr>
      </w:pPr>
      <w:r>
        <w:rPr>
          <w:sz w:val="28"/>
          <w:szCs w:val="28"/>
        </w:rPr>
        <w:t>The bar financials, commission for Becky and the can man were discussed.</w:t>
      </w:r>
    </w:p>
    <w:p w:rsidR="00B2610A" w:rsidRDefault="00B2610A" w:rsidP="00D602C2">
      <w:pPr>
        <w:rPr>
          <w:sz w:val="28"/>
          <w:szCs w:val="28"/>
        </w:rPr>
      </w:pPr>
      <w:r>
        <w:rPr>
          <w:sz w:val="28"/>
          <w:szCs w:val="28"/>
        </w:rPr>
        <w:t>The Can Man will be here September 15</w:t>
      </w:r>
      <w:r w:rsidRPr="00B2610A">
        <w:rPr>
          <w:sz w:val="28"/>
          <w:szCs w:val="28"/>
          <w:vertAlign w:val="superscript"/>
        </w:rPr>
        <w:t>th</w:t>
      </w:r>
      <w:r>
        <w:rPr>
          <w:sz w:val="28"/>
          <w:szCs w:val="28"/>
        </w:rPr>
        <w:t>, 2012.</w:t>
      </w:r>
    </w:p>
    <w:p w:rsidR="00D80EFF" w:rsidRDefault="00D80EFF" w:rsidP="00D602C2">
      <w:pPr>
        <w:rPr>
          <w:sz w:val="28"/>
          <w:szCs w:val="28"/>
        </w:rPr>
      </w:pPr>
      <w:r>
        <w:rPr>
          <w:sz w:val="28"/>
          <w:szCs w:val="28"/>
        </w:rPr>
        <w:t xml:space="preserve">The cleaning of the hood and grease traps at the bar still needs to be scheduled prior to the sale of the bar. </w:t>
      </w:r>
    </w:p>
    <w:p w:rsidR="00293EB4" w:rsidRDefault="00D80EFF" w:rsidP="00D602C2">
      <w:pPr>
        <w:rPr>
          <w:sz w:val="28"/>
          <w:szCs w:val="28"/>
        </w:rPr>
      </w:pPr>
      <w:r>
        <w:rPr>
          <w:sz w:val="28"/>
          <w:szCs w:val="28"/>
        </w:rPr>
        <w:t xml:space="preserve">The 125th celebration was discussed.  </w:t>
      </w:r>
      <w:r w:rsidR="00293EB4">
        <w:rPr>
          <w:sz w:val="28"/>
          <w:szCs w:val="28"/>
        </w:rPr>
        <w:t>We will attempt to get an orga</w:t>
      </w:r>
      <w:r>
        <w:rPr>
          <w:sz w:val="28"/>
          <w:szCs w:val="28"/>
        </w:rPr>
        <w:t>n</w:t>
      </w:r>
      <w:r w:rsidR="00293EB4">
        <w:rPr>
          <w:sz w:val="28"/>
          <w:szCs w:val="28"/>
        </w:rPr>
        <w:t xml:space="preserve">izing committee together again.  </w:t>
      </w:r>
      <w:r w:rsidR="000973D8">
        <w:rPr>
          <w:sz w:val="28"/>
          <w:szCs w:val="28"/>
        </w:rPr>
        <w:t>If you are interested in being on this committee, p</w:t>
      </w:r>
      <w:r w:rsidR="00293EB4">
        <w:rPr>
          <w:sz w:val="28"/>
          <w:szCs w:val="28"/>
        </w:rPr>
        <w:t xml:space="preserve">lease contact the finance office at 605-363-3789. </w:t>
      </w:r>
    </w:p>
    <w:p w:rsidR="00293EB4" w:rsidRDefault="00293EB4" w:rsidP="00D602C2">
      <w:pPr>
        <w:rPr>
          <w:sz w:val="28"/>
          <w:szCs w:val="28"/>
        </w:rPr>
      </w:pPr>
      <w:r>
        <w:rPr>
          <w:sz w:val="28"/>
          <w:szCs w:val="28"/>
        </w:rPr>
        <w:t xml:space="preserve">The grant for the EAD has been submitted. </w:t>
      </w:r>
    </w:p>
    <w:p w:rsidR="00293EB4" w:rsidRDefault="00293EB4" w:rsidP="00D602C2">
      <w:pPr>
        <w:rPr>
          <w:sz w:val="28"/>
          <w:szCs w:val="28"/>
        </w:rPr>
      </w:pPr>
      <w:r>
        <w:rPr>
          <w:sz w:val="28"/>
          <w:szCs w:val="28"/>
        </w:rPr>
        <w:t xml:space="preserve">Crack sealing and sewer rates were discussed. </w:t>
      </w:r>
    </w:p>
    <w:p w:rsidR="00B2610A" w:rsidRDefault="00293EB4" w:rsidP="00D602C2">
      <w:pPr>
        <w:rPr>
          <w:sz w:val="28"/>
          <w:szCs w:val="28"/>
        </w:rPr>
      </w:pPr>
      <w:r>
        <w:rPr>
          <w:sz w:val="28"/>
          <w:szCs w:val="28"/>
        </w:rPr>
        <w:t>The Budget Ordinance O-09-10-12 was submitted for the first reading.  The breakdown of</w:t>
      </w:r>
      <w:r w:rsidR="00172BBD">
        <w:rPr>
          <w:sz w:val="28"/>
          <w:szCs w:val="28"/>
        </w:rPr>
        <w:t xml:space="preserve"> each</w:t>
      </w:r>
      <w:r>
        <w:rPr>
          <w:sz w:val="28"/>
          <w:szCs w:val="28"/>
        </w:rPr>
        <w:t xml:space="preserve"> fund account</w:t>
      </w:r>
      <w:r w:rsidR="00172BBD">
        <w:rPr>
          <w:sz w:val="28"/>
          <w:szCs w:val="28"/>
        </w:rPr>
        <w:t xml:space="preserve"> revenues and expenses </w:t>
      </w:r>
      <w:r>
        <w:rPr>
          <w:sz w:val="28"/>
          <w:szCs w:val="28"/>
        </w:rPr>
        <w:t xml:space="preserve">were handed out to the </w:t>
      </w:r>
      <w:r>
        <w:rPr>
          <w:sz w:val="28"/>
          <w:szCs w:val="28"/>
        </w:rPr>
        <w:lastRenderedPageBreak/>
        <w:t xml:space="preserve">board along with the Ordinance.  After review and discussion, a motion was mad by Griepp and seconded by Schmeichel to approve the </w:t>
      </w:r>
      <w:r w:rsidR="00172BBD">
        <w:rPr>
          <w:sz w:val="28"/>
          <w:szCs w:val="28"/>
        </w:rPr>
        <w:t>first reading of Ordinance O-9-10-12.  Roll call was held.  The motion carried with all present voting yes.  The second reading will be on September 24</w:t>
      </w:r>
      <w:r w:rsidR="00172BBD" w:rsidRPr="00172BBD">
        <w:rPr>
          <w:sz w:val="28"/>
          <w:szCs w:val="28"/>
          <w:vertAlign w:val="superscript"/>
        </w:rPr>
        <w:t>th</w:t>
      </w:r>
      <w:r w:rsidR="00172BBD">
        <w:rPr>
          <w:sz w:val="28"/>
          <w:szCs w:val="28"/>
        </w:rPr>
        <w:t xml:space="preserve">, 2012 at the regular board meeting. </w:t>
      </w:r>
    </w:p>
    <w:p w:rsidR="00172BBD" w:rsidRDefault="00172BBD" w:rsidP="00D602C2">
      <w:pPr>
        <w:rPr>
          <w:sz w:val="28"/>
          <w:szCs w:val="28"/>
        </w:rPr>
      </w:pPr>
      <w:r>
        <w:rPr>
          <w:sz w:val="28"/>
          <w:szCs w:val="28"/>
        </w:rPr>
        <w:t>The bills, financials and payroll were submitted for approval.  After review and discussion, a motion was made by Schmeichel and seconded by Griepp to approve the bills, financials and payroll.  Roll call was held. The motion carried, with all present voting yes.  (E-mails attached)</w:t>
      </w:r>
    </w:p>
    <w:p w:rsidR="000973D8" w:rsidRDefault="000973D8" w:rsidP="00D602C2">
      <w:pPr>
        <w:rPr>
          <w:sz w:val="28"/>
          <w:szCs w:val="28"/>
        </w:rPr>
      </w:pPr>
      <w:r>
        <w:rPr>
          <w:sz w:val="28"/>
          <w:szCs w:val="28"/>
        </w:rPr>
        <w:t>The Front Foot Street Assessment was discussed.</w:t>
      </w:r>
      <w:bookmarkStart w:id="0" w:name="_GoBack"/>
      <w:bookmarkEnd w:id="0"/>
    </w:p>
    <w:p w:rsidR="00172BBD" w:rsidRDefault="00172BBD" w:rsidP="00D602C2">
      <w:pPr>
        <w:rPr>
          <w:sz w:val="28"/>
          <w:szCs w:val="28"/>
        </w:rPr>
      </w:pPr>
      <w:r>
        <w:rPr>
          <w:sz w:val="28"/>
          <w:szCs w:val="28"/>
        </w:rPr>
        <w:t xml:space="preserve">With no further business, a motion was made by Griepp and seconded by Muth to adjourn the meeting at 8:30 p.m.  The motion carried. </w:t>
      </w:r>
    </w:p>
    <w:p w:rsidR="00172BBD" w:rsidRDefault="00172BBD" w:rsidP="00D602C2">
      <w:pPr>
        <w:rPr>
          <w:sz w:val="28"/>
          <w:szCs w:val="28"/>
        </w:rPr>
      </w:pPr>
      <w:r>
        <w:rPr>
          <w:sz w:val="28"/>
          <w:szCs w:val="28"/>
        </w:rPr>
        <w:t>ATTEST:</w:t>
      </w:r>
      <w:r>
        <w:rPr>
          <w:sz w:val="28"/>
          <w:szCs w:val="28"/>
        </w:rPr>
        <w:tab/>
        <w:t>KRISTIE ELLIS</w:t>
      </w:r>
    </w:p>
    <w:p w:rsidR="00172BBD" w:rsidRPr="00D602C2" w:rsidRDefault="00172BBD" w:rsidP="00D602C2">
      <w:pPr>
        <w:rPr>
          <w:sz w:val="28"/>
          <w:szCs w:val="28"/>
        </w:rPr>
      </w:pPr>
      <w:r>
        <w:rPr>
          <w:sz w:val="28"/>
          <w:szCs w:val="28"/>
        </w:rPr>
        <w:tab/>
      </w:r>
      <w:r>
        <w:rPr>
          <w:sz w:val="28"/>
          <w:szCs w:val="28"/>
        </w:rPr>
        <w:tab/>
        <w:t>FINANCE OFFICER</w:t>
      </w:r>
    </w:p>
    <w:sectPr w:rsidR="00172BBD" w:rsidRPr="00D6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C2"/>
    <w:rsid w:val="000973D8"/>
    <w:rsid w:val="00172BBD"/>
    <w:rsid w:val="00293EB4"/>
    <w:rsid w:val="00451241"/>
    <w:rsid w:val="00B2610A"/>
    <w:rsid w:val="00D602C2"/>
    <w:rsid w:val="00D8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2012-09-14T18:44:00Z</cp:lastPrinted>
  <dcterms:created xsi:type="dcterms:W3CDTF">2012-09-14T16:36:00Z</dcterms:created>
  <dcterms:modified xsi:type="dcterms:W3CDTF">2012-09-14T19:15:00Z</dcterms:modified>
</cp:coreProperties>
</file>