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1927" w14:textId="77777777" w:rsidR="00FC70FC" w:rsidRDefault="00AF49AB" w:rsidP="00AF49AB">
      <w:pPr>
        <w:jc w:val="center"/>
      </w:pPr>
      <w:r>
        <w:t xml:space="preserve">City Board Minutes </w:t>
      </w:r>
    </w:p>
    <w:p w14:paraId="27D4B720" w14:textId="77777777" w:rsidR="00AF49AB" w:rsidRDefault="00AF49AB" w:rsidP="00AF49AB">
      <w:pPr>
        <w:jc w:val="center"/>
      </w:pPr>
    </w:p>
    <w:p w14:paraId="268204D1" w14:textId="77777777" w:rsidR="00AF49AB" w:rsidRDefault="00AF49AB" w:rsidP="00AF49AB">
      <w:r>
        <w:t>The Humboldt City Board met in regular session on Monday, June 14</w:t>
      </w:r>
      <w:r w:rsidRPr="00AF49AB">
        <w:rPr>
          <w:vertAlign w:val="superscript"/>
        </w:rPr>
        <w:t>th</w:t>
      </w:r>
      <w:r>
        <w:t xml:space="preserve">, 2010.  The meeting was called to order by Chairman Ritchy Griepp.  Trustees present were Allen Schmeichel, Theresa Muth and Jeff Kaufman.  Dawn Hahn was absent.  </w:t>
      </w:r>
    </w:p>
    <w:p w14:paraId="64FF969F" w14:textId="77777777" w:rsidR="00AF49AB" w:rsidRDefault="00AF49AB" w:rsidP="00AF49AB">
      <w:r>
        <w:t>The minutes of the May 24</w:t>
      </w:r>
      <w:r w:rsidRPr="00AF49AB">
        <w:rPr>
          <w:vertAlign w:val="superscript"/>
        </w:rPr>
        <w:t>th</w:t>
      </w:r>
      <w:r>
        <w:t xml:space="preserve">, 2010 meeting were reviewed.  A motion was made by </w:t>
      </w:r>
      <w:r w:rsidR="00E03775">
        <w:t xml:space="preserve">Kaufman and seconded by Muth to approve the minutes.  Roll call was held.  The motion carried with all present voting yes. </w:t>
      </w:r>
    </w:p>
    <w:p w14:paraId="3C4243A7" w14:textId="77777777" w:rsidR="00E03775" w:rsidRDefault="00E03775" w:rsidP="00AF49AB">
      <w:r>
        <w:t xml:space="preserve">Open discussion was held.  Jack Garrey has three cement picnic tables that he would like to donate to Pressler Park.  They just need to be picked up.  </w:t>
      </w:r>
    </w:p>
    <w:p w14:paraId="7C2D274D" w14:textId="0BEC456B" w:rsidR="00D45D07" w:rsidRDefault="00D45D07" w:rsidP="00AF49AB">
      <w:r>
        <w:t>Chairman Griepp called the meeting in to executive session at 7:20 p.m. pursuant to SDCL 1-25-4-2 to discuss personnel.  The meeting reconvened at 7:40 p.m.</w:t>
      </w:r>
    </w:p>
    <w:p w14:paraId="02217BC3" w14:textId="47899B94" w:rsidR="00D45D07" w:rsidRDefault="00D45D07" w:rsidP="00AF49AB">
      <w:r>
        <w:t>Ed Begeman and Becky Reynolds were present to discuss the Municipal Bar.</w:t>
      </w:r>
      <w:r w:rsidR="003623AE">
        <w:t xml:space="preserve"> Items discussed included upgrading the Auto Fry and getting commercial freezer.  Ed and Becky left at 8:00 p.m.  </w:t>
      </w:r>
    </w:p>
    <w:p w14:paraId="552A3B1A" w14:textId="05225ABB" w:rsidR="00E03775" w:rsidRDefault="00E03775" w:rsidP="00AF49AB">
      <w:r>
        <w:t>Other items discussed included the Car Show, the Street dance, Ambulance District changes, Pressler Park Memorial</w:t>
      </w:r>
      <w:r w:rsidR="00697969">
        <w:t xml:space="preserve">, the Veterans Memorial, prices on a box scraper, finance officer school and the Mayor’s meeting. </w:t>
      </w:r>
      <w:r>
        <w:t xml:space="preserve"> </w:t>
      </w:r>
    </w:p>
    <w:p w14:paraId="502A41B1" w14:textId="77777777" w:rsidR="00E03775" w:rsidRDefault="00E03775" w:rsidP="00AF49AB">
      <w:r>
        <w:t xml:space="preserve">A quote was received for window cleaning.  A motion was made by Kaufman and seconded by Muth to approve having the windows at the office cleaned as needed for $90.00 a time.  Roll call was held.  The motion carried with all present voting yes. </w:t>
      </w:r>
    </w:p>
    <w:p w14:paraId="0D72ABED" w14:textId="77777777" w:rsidR="0021176E" w:rsidRDefault="0021176E" w:rsidP="00AF49AB"/>
    <w:p w14:paraId="0026F6B3" w14:textId="5816055E" w:rsidR="00E03775" w:rsidRDefault="00E03775" w:rsidP="00AF49AB">
      <w:r>
        <w:t>Chip Seal quote was $1.34 per Sq. Yd.</w:t>
      </w:r>
      <w:r w:rsidR="00697969">
        <w:t xml:space="preserve"> The utility manager received a quote for placing a 3 inch matt on Ford Street from Hwy 38 to 2</w:t>
      </w:r>
      <w:r w:rsidR="00697969" w:rsidRPr="00697969">
        <w:rPr>
          <w:vertAlign w:val="superscript"/>
        </w:rPr>
        <w:t>nd</w:t>
      </w:r>
      <w:r w:rsidR="00697969">
        <w:t xml:space="preserve"> Ave.  The amount was for $28,968.70.  A quote was also received for a matt on 6</w:t>
      </w:r>
      <w:r w:rsidR="00697969" w:rsidRPr="00697969">
        <w:rPr>
          <w:vertAlign w:val="superscript"/>
        </w:rPr>
        <w:t>th</w:t>
      </w:r>
      <w:r w:rsidR="00697969">
        <w:t xml:space="preserve"> Ave, however, it was for a 20 </w:t>
      </w:r>
      <w:r w:rsidR="00595F19">
        <w:t>ft.</w:t>
      </w:r>
      <w:r w:rsidR="00697969">
        <w:t xml:space="preserve"> street and the minimum size of a street, according to Planning and Zoning Regulations is 24 ft.  The utility manager will get a quote for the correct size street.  </w:t>
      </w:r>
      <w:r>
        <w:t xml:space="preserve"> </w:t>
      </w:r>
    </w:p>
    <w:p w14:paraId="1F15BF5E" w14:textId="1F5943E5" w:rsidR="00D45D07" w:rsidRDefault="00D45D07" w:rsidP="00AF49AB">
      <w:r>
        <w:t>Inter</w:t>
      </w:r>
      <w:r w:rsidR="003623AE">
        <w:t>views for the Utility Manager Trainee will be Monday, June 21</w:t>
      </w:r>
      <w:r w:rsidR="003623AE" w:rsidRPr="003623AE">
        <w:rPr>
          <w:vertAlign w:val="superscript"/>
        </w:rPr>
        <w:t>st</w:t>
      </w:r>
      <w:r w:rsidR="003623AE">
        <w:t xml:space="preserve">, 2010.  </w:t>
      </w:r>
      <w:r w:rsidR="00A31C12">
        <w:t>The loan papers for the Concession Stand Bathroom Project will be ready on Monday the 21</w:t>
      </w:r>
      <w:r w:rsidR="00A31C12" w:rsidRPr="00A31C12">
        <w:rPr>
          <w:vertAlign w:val="superscript"/>
        </w:rPr>
        <w:t>st</w:t>
      </w:r>
      <w:r w:rsidR="00A31C12">
        <w:t xml:space="preserve"> also.   The quotes for the automatic water and gas readers were reviewed.  </w:t>
      </w:r>
    </w:p>
    <w:p w14:paraId="3E8E62C9" w14:textId="77777777" w:rsidR="00A31C12" w:rsidRDefault="00A31C12" w:rsidP="00AF49AB">
      <w:r>
        <w:t xml:space="preserve">The paper work for the purchase of the Bank Building was discussed. </w:t>
      </w:r>
    </w:p>
    <w:p w14:paraId="77709481" w14:textId="59C3C536" w:rsidR="00A31C12" w:rsidRDefault="00A31C12" w:rsidP="00AF49AB">
      <w:r>
        <w:t>The bills, financials and payroll were all submitted for approval.  After review and discussion</w:t>
      </w:r>
      <w:r w:rsidR="00595F19">
        <w:t>, a</w:t>
      </w:r>
      <w:r>
        <w:t xml:space="preserve"> motion was made by Schmeichel and seconded by Kaufman to approve the bills, financials and payroll.  Roll call was held.  The motion carried with all present voting yes.  </w:t>
      </w:r>
      <w:r w:rsidR="00595F19">
        <w:t>(e-mail attached)</w:t>
      </w:r>
      <w:bookmarkStart w:id="0" w:name="_GoBack"/>
      <w:bookmarkEnd w:id="0"/>
    </w:p>
    <w:p w14:paraId="601594B9" w14:textId="77777777" w:rsidR="00A31C12" w:rsidRDefault="00A31C12" w:rsidP="00AF49AB">
      <w:r>
        <w:lastRenderedPageBreak/>
        <w:t xml:space="preserve">With no further business, a motion was made by Griepp and seconded by Muth to adjourn the meeting at 9:00 p.m.  The motion carried. </w:t>
      </w:r>
    </w:p>
    <w:p w14:paraId="42182A77" w14:textId="77777777" w:rsidR="00A31C12" w:rsidRDefault="00A31C12" w:rsidP="00AF49AB"/>
    <w:p w14:paraId="71D2EADF" w14:textId="77777777" w:rsidR="00E03775" w:rsidRDefault="0021176E" w:rsidP="00AF49AB">
      <w:r>
        <w:t>ATTEST:</w:t>
      </w:r>
      <w:r>
        <w:tab/>
      </w:r>
      <w:r>
        <w:tab/>
        <w:t xml:space="preserve">KRISTIE ELLIS </w:t>
      </w:r>
    </w:p>
    <w:p w14:paraId="033A49EA" w14:textId="0BBBE949" w:rsidR="0021176E" w:rsidRDefault="0021176E" w:rsidP="00AF49AB">
      <w:r>
        <w:tab/>
      </w:r>
      <w:r>
        <w:tab/>
        <w:t xml:space="preserve">FINANCE OFFICER </w:t>
      </w:r>
    </w:p>
    <w:sectPr w:rsidR="002117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9AB"/>
    <w:rsid w:val="0021176E"/>
    <w:rsid w:val="003623AE"/>
    <w:rsid w:val="00595F19"/>
    <w:rsid w:val="00697969"/>
    <w:rsid w:val="00A31C12"/>
    <w:rsid w:val="00AF49AB"/>
    <w:rsid w:val="00D45D07"/>
    <w:rsid w:val="00E03775"/>
    <w:rsid w:val="00F3176E"/>
    <w:rsid w:val="00FC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D6A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5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F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5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F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Kristie Ellis</dc:creator>
  <cp:lastModifiedBy>Kristie Ellis</cp:lastModifiedBy>
  <cp:revision>4</cp:revision>
  <cp:lastPrinted>2010-06-18T20:22:00Z</cp:lastPrinted>
  <dcterms:created xsi:type="dcterms:W3CDTF">2010-06-18T19:52:00Z</dcterms:created>
  <dcterms:modified xsi:type="dcterms:W3CDTF">2010-06-18T20:23:00Z</dcterms:modified>
</cp:coreProperties>
</file>