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9C" w:rsidRDefault="0020095B" w:rsidP="0020095B">
      <w:pPr>
        <w:jc w:val="center"/>
        <w:rPr>
          <w:sz w:val="28"/>
          <w:szCs w:val="28"/>
        </w:rPr>
      </w:pPr>
      <w:r>
        <w:rPr>
          <w:sz w:val="28"/>
          <w:szCs w:val="28"/>
        </w:rPr>
        <w:t>Humboldt Board Minutes</w:t>
      </w:r>
    </w:p>
    <w:p w:rsidR="0020095B" w:rsidRDefault="0020095B" w:rsidP="0020095B">
      <w:pPr>
        <w:jc w:val="both"/>
        <w:rPr>
          <w:sz w:val="28"/>
          <w:szCs w:val="28"/>
        </w:rPr>
      </w:pPr>
      <w:r>
        <w:rPr>
          <w:sz w:val="28"/>
          <w:szCs w:val="28"/>
        </w:rPr>
        <w:t xml:space="preserve">The Humboldt City Board met in regular session Monday, September 24th, 2012. The meeting was called to order by Chairman Ritchy Griepp at 7:00 p.m.  Trustees present were Allen Schmeichel, Theresa Muth, and Dawn Hahn.  Matt Sieverding was absent. </w:t>
      </w:r>
      <w:r w:rsidR="0084636B">
        <w:rPr>
          <w:sz w:val="28"/>
          <w:szCs w:val="28"/>
        </w:rPr>
        <w:t xml:space="preserve"> Daryl Sieverding was also present.  </w:t>
      </w:r>
      <w:bookmarkStart w:id="0" w:name="_GoBack"/>
      <w:bookmarkEnd w:id="0"/>
    </w:p>
    <w:p w:rsidR="0020095B" w:rsidRDefault="0020095B" w:rsidP="0020095B">
      <w:pPr>
        <w:jc w:val="both"/>
        <w:rPr>
          <w:sz w:val="28"/>
          <w:szCs w:val="28"/>
        </w:rPr>
      </w:pPr>
      <w:r>
        <w:rPr>
          <w:sz w:val="28"/>
          <w:szCs w:val="28"/>
        </w:rPr>
        <w:t>The minutes of the September 10</w:t>
      </w:r>
      <w:r w:rsidRPr="0020095B">
        <w:rPr>
          <w:sz w:val="28"/>
          <w:szCs w:val="28"/>
          <w:vertAlign w:val="superscript"/>
        </w:rPr>
        <w:t>th</w:t>
      </w:r>
      <w:r>
        <w:rPr>
          <w:sz w:val="28"/>
          <w:szCs w:val="28"/>
        </w:rPr>
        <w:t xml:space="preserve">, 2012 meeting were reviewed.  A motion was made by Griepp and seconded by Hahn to approve the minutes.  Roll call was held the motion carried with all present voting yes.   </w:t>
      </w:r>
    </w:p>
    <w:p w:rsidR="0020095B" w:rsidRDefault="0020095B" w:rsidP="0020095B">
      <w:pPr>
        <w:jc w:val="both"/>
        <w:rPr>
          <w:sz w:val="28"/>
          <w:szCs w:val="28"/>
        </w:rPr>
      </w:pPr>
      <w:r>
        <w:rPr>
          <w:sz w:val="28"/>
          <w:szCs w:val="28"/>
        </w:rPr>
        <w:t xml:space="preserve">A motion was made by Griepp and seconded by Muth to add open discussion after the minutes.  The motion carried. </w:t>
      </w:r>
    </w:p>
    <w:p w:rsidR="006202C0" w:rsidRDefault="0020095B" w:rsidP="0020095B">
      <w:pPr>
        <w:jc w:val="both"/>
        <w:rPr>
          <w:sz w:val="28"/>
          <w:szCs w:val="28"/>
        </w:rPr>
      </w:pPr>
      <w:r>
        <w:rPr>
          <w:sz w:val="28"/>
          <w:szCs w:val="28"/>
        </w:rPr>
        <w:t>The finance officer provide</w:t>
      </w:r>
      <w:r w:rsidR="006202C0">
        <w:rPr>
          <w:sz w:val="28"/>
          <w:szCs w:val="28"/>
        </w:rPr>
        <w:t>d</w:t>
      </w:r>
      <w:r>
        <w:rPr>
          <w:sz w:val="28"/>
          <w:szCs w:val="28"/>
        </w:rPr>
        <w:t xml:space="preserve"> information from the City Attorney to the Board regarding the next steps to be taken to condemn the Interactive building. A motion was made by Griepp and seconded by Hahn to Authorize the sending of a certified letter to all of the individuals involved with the building</w:t>
      </w:r>
      <w:r w:rsidR="006202C0">
        <w:rPr>
          <w:sz w:val="28"/>
          <w:szCs w:val="28"/>
        </w:rPr>
        <w:t xml:space="preserve"> located at 204 N Main</w:t>
      </w:r>
      <w:r>
        <w:rPr>
          <w:sz w:val="28"/>
          <w:szCs w:val="28"/>
        </w:rPr>
        <w:t>, informing them to abate the nuisance in a reasonable amount of time or they will be guilty of violating the ordinance</w:t>
      </w:r>
      <w:r w:rsidR="006202C0">
        <w:rPr>
          <w:sz w:val="28"/>
          <w:szCs w:val="28"/>
        </w:rPr>
        <w:t>s</w:t>
      </w:r>
      <w:r>
        <w:rPr>
          <w:sz w:val="28"/>
          <w:szCs w:val="28"/>
        </w:rPr>
        <w:t xml:space="preserve"> and direct the building inspector to enforce the provisions of the Dangerous Building Ordinances. </w:t>
      </w:r>
      <w:r w:rsidR="006202C0">
        <w:rPr>
          <w:sz w:val="28"/>
          <w:szCs w:val="28"/>
        </w:rPr>
        <w:t xml:space="preserve">Roll call was held.  The motion carried with all present voting yes. </w:t>
      </w:r>
    </w:p>
    <w:p w:rsidR="006202C0" w:rsidRDefault="006202C0" w:rsidP="0020095B">
      <w:pPr>
        <w:jc w:val="both"/>
        <w:rPr>
          <w:sz w:val="28"/>
          <w:szCs w:val="28"/>
        </w:rPr>
      </w:pPr>
      <w:r>
        <w:rPr>
          <w:sz w:val="28"/>
          <w:szCs w:val="28"/>
        </w:rPr>
        <w:t xml:space="preserve">Other items discussed included the Hood cleaning at the bar, Hartford Chamber of Commerce, the Water and Natural Gas Metering project, the Burn Ban and the post office. </w:t>
      </w:r>
    </w:p>
    <w:p w:rsidR="006202C0" w:rsidRDefault="006202C0" w:rsidP="0020095B">
      <w:pPr>
        <w:jc w:val="both"/>
        <w:rPr>
          <w:sz w:val="28"/>
          <w:szCs w:val="28"/>
        </w:rPr>
      </w:pPr>
      <w:r>
        <w:rPr>
          <w:sz w:val="28"/>
          <w:szCs w:val="28"/>
        </w:rPr>
        <w:t xml:space="preserve">Schoenfish and Company has been contacted regarding the completion of the Annual report and Two year Audit.  They indicated that the reports were delayed due to an Employee’s </w:t>
      </w:r>
      <w:r w:rsidR="00FB5C40">
        <w:rPr>
          <w:sz w:val="28"/>
          <w:szCs w:val="28"/>
        </w:rPr>
        <w:t>Maternity</w:t>
      </w:r>
      <w:r>
        <w:rPr>
          <w:sz w:val="28"/>
          <w:szCs w:val="28"/>
        </w:rPr>
        <w:t xml:space="preserve"> leave.  The reports should be done in mid-October. </w:t>
      </w:r>
    </w:p>
    <w:p w:rsidR="006202C0" w:rsidRDefault="006202C0" w:rsidP="0020095B">
      <w:pPr>
        <w:jc w:val="both"/>
        <w:rPr>
          <w:sz w:val="28"/>
          <w:szCs w:val="28"/>
        </w:rPr>
      </w:pPr>
      <w:r>
        <w:rPr>
          <w:sz w:val="28"/>
          <w:szCs w:val="28"/>
        </w:rPr>
        <w:t xml:space="preserve">The Constitution Week Proclamation was submitted for approval. A motion was made by Muth and seconded by Hahn to approve the Constitution Week Proclamation.  Roll call was held.  The motion carried with all present voting yes. (E-mail Attached). </w:t>
      </w:r>
    </w:p>
    <w:p w:rsidR="006202C0" w:rsidRDefault="006202C0" w:rsidP="0020095B">
      <w:pPr>
        <w:jc w:val="both"/>
        <w:rPr>
          <w:sz w:val="28"/>
          <w:szCs w:val="28"/>
        </w:rPr>
      </w:pPr>
      <w:r>
        <w:rPr>
          <w:sz w:val="28"/>
          <w:szCs w:val="28"/>
        </w:rPr>
        <w:lastRenderedPageBreak/>
        <w:t>Resolution R-9-24-12-01 regarding the approval of the issuance of bonds for the 6</w:t>
      </w:r>
      <w:r w:rsidRPr="006202C0">
        <w:rPr>
          <w:sz w:val="28"/>
          <w:szCs w:val="28"/>
          <w:vertAlign w:val="superscript"/>
        </w:rPr>
        <w:t>th</w:t>
      </w:r>
      <w:r>
        <w:rPr>
          <w:sz w:val="28"/>
          <w:szCs w:val="28"/>
        </w:rPr>
        <w:t xml:space="preserve"> Ave Street project was submitted for approval.  A motion was made by Hahn and seconded by Muth to approve the resolution.  Roll call was held.  The motion carried with all present voting yes. </w:t>
      </w:r>
      <w:r w:rsidR="00FB5C40">
        <w:rPr>
          <w:sz w:val="28"/>
          <w:szCs w:val="28"/>
        </w:rPr>
        <w:t>(E-mail attached)</w:t>
      </w:r>
    </w:p>
    <w:p w:rsidR="00FB5C40" w:rsidRDefault="00FB5C40" w:rsidP="0020095B">
      <w:pPr>
        <w:jc w:val="both"/>
        <w:rPr>
          <w:sz w:val="28"/>
          <w:szCs w:val="28"/>
        </w:rPr>
      </w:pPr>
      <w:r>
        <w:rPr>
          <w:sz w:val="28"/>
          <w:szCs w:val="28"/>
        </w:rPr>
        <w:t xml:space="preserve">The utility manager gave his report.  The streets will be measured for crack sealing next week, the water tower received the biannual cleaning and he will be winterizing the ball diamonds this week. </w:t>
      </w:r>
    </w:p>
    <w:p w:rsidR="00FB5C40" w:rsidRDefault="00FB5C40" w:rsidP="0020095B">
      <w:pPr>
        <w:jc w:val="both"/>
        <w:rPr>
          <w:sz w:val="28"/>
          <w:szCs w:val="28"/>
        </w:rPr>
      </w:pPr>
      <w:r>
        <w:rPr>
          <w:sz w:val="28"/>
          <w:szCs w:val="28"/>
        </w:rPr>
        <w:t xml:space="preserve">The ordinance O-9-24-12-01 to increase the sewer rates was submitted for approval.  The State of South Dakota requires that your water and sewer rate be at a minimal level to qualify to apply of grants and SRF loans.  Water rate are at the minimum, however sewer rates are not.  A motion was made by Muth and seconded by Hahn to approve the first reading of Ordinance O-09-24-12-01 to increase sewer rates by $1.00.  Roll call was held.  The motion carried with all present voting yes. </w:t>
      </w:r>
    </w:p>
    <w:p w:rsidR="00FB5C40" w:rsidRDefault="00FB5C40" w:rsidP="0020095B">
      <w:pPr>
        <w:jc w:val="both"/>
        <w:rPr>
          <w:sz w:val="28"/>
          <w:szCs w:val="28"/>
        </w:rPr>
      </w:pPr>
      <w:r>
        <w:rPr>
          <w:sz w:val="28"/>
          <w:szCs w:val="28"/>
        </w:rPr>
        <w:t xml:space="preserve">A motion was made by Schmeichel and seconded by Muth to approve the second reading of the 2013 Budget Ordinance O-09-10-12. Roll call was held. The motion carried with all present voting yes. </w:t>
      </w:r>
      <w:r w:rsidR="0084636B">
        <w:rPr>
          <w:sz w:val="28"/>
          <w:szCs w:val="28"/>
        </w:rPr>
        <w:t>(E-mail attached)</w:t>
      </w:r>
    </w:p>
    <w:p w:rsidR="00FB5C40" w:rsidRDefault="00FB5C40" w:rsidP="0020095B">
      <w:pPr>
        <w:jc w:val="both"/>
        <w:rPr>
          <w:sz w:val="28"/>
          <w:szCs w:val="28"/>
        </w:rPr>
      </w:pPr>
      <w:r>
        <w:rPr>
          <w:sz w:val="28"/>
          <w:szCs w:val="28"/>
        </w:rPr>
        <w:t xml:space="preserve">The Front Foot Street Assessment Resolution R-09-10-12 was submitted for approval.  A motion was made by Muth and seconded by Griepp to approve the Front Foot Street Assessment Resolution. Roll call was held.  The motion carried with all present voting yes. </w:t>
      </w:r>
      <w:r w:rsidR="0084636B">
        <w:rPr>
          <w:sz w:val="28"/>
          <w:szCs w:val="28"/>
        </w:rPr>
        <w:t>(E-mail attached)</w:t>
      </w:r>
    </w:p>
    <w:p w:rsidR="0020095B" w:rsidRPr="0020095B" w:rsidRDefault="0020095B" w:rsidP="0020095B">
      <w:pPr>
        <w:jc w:val="both"/>
        <w:rPr>
          <w:sz w:val="28"/>
          <w:szCs w:val="28"/>
        </w:rPr>
      </w:pPr>
      <w:r>
        <w:rPr>
          <w:sz w:val="28"/>
          <w:szCs w:val="28"/>
        </w:rPr>
        <w:t xml:space="preserve"> </w:t>
      </w:r>
    </w:p>
    <w:sectPr w:rsidR="0020095B" w:rsidRPr="0020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5B"/>
    <w:rsid w:val="001D349C"/>
    <w:rsid w:val="0020095B"/>
    <w:rsid w:val="006202C0"/>
    <w:rsid w:val="0084636B"/>
    <w:rsid w:val="00FB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2012-09-28T19:33:00Z</cp:lastPrinted>
  <dcterms:created xsi:type="dcterms:W3CDTF">2012-09-28T18:58:00Z</dcterms:created>
  <dcterms:modified xsi:type="dcterms:W3CDTF">2012-09-28T19:44:00Z</dcterms:modified>
</cp:coreProperties>
</file>